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92340" w14:textId="77777777" w:rsidR="00F66A44" w:rsidRPr="009B218F" w:rsidRDefault="00F66A44" w:rsidP="00A32259">
      <w:pPr>
        <w:spacing w:line="360" w:lineRule="auto"/>
        <w:jc w:val="center"/>
        <w:rPr>
          <w:b/>
          <w:szCs w:val="28"/>
          <w:lang w:val="en-US"/>
        </w:rPr>
      </w:pPr>
      <w:bookmarkStart w:id="0" w:name="_Toc527970760"/>
      <w:bookmarkStart w:id="1" w:name="_Toc527970874"/>
      <w:bookmarkStart w:id="2" w:name="_Toc42325232"/>
    </w:p>
    <w:p w14:paraId="010A2B51" w14:textId="77777777" w:rsidR="00F66A44" w:rsidRPr="009B218F" w:rsidRDefault="00F66A44" w:rsidP="00A843CE">
      <w:pPr>
        <w:jc w:val="center"/>
        <w:rPr>
          <w:bCs/>
        </w:rPr>
      </w:pPr>
      <w:r w:rsidRPr="009B218F">
        <w:rPr>
          <w:bCs/>
          <w:noProof/>
        </w:rPr>
        <w:drawing>
          <wp:anchor distT="0" distB="0" distL="114300" distR="114300" simplePos="0" relativeHeight="251660288" behindDoc="0" locked="0" layoutInCell="1" allowOverlap="1" wp14:anchorId="04D7A6CC" wp14:editId="60269CA6">
            <wp:simplePos x="0" y="0"/>
            <wp:positionH relativeFrom="column">
              <wp:posOffset>2767330</wp:posOffset>
            </wp:positionH>
            <wp:positionV relativeFrom="paragraph">
              <wp:posOffset>-568849</wp:posOffset>
            </wp:positionV>
            <wp:extent cx="586800" cy="586800"/>
            <wp:effectExtent l="0" t="0" r="3810" b="381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00" cy="5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B218F">
        <w:rPr>
          <w:bCs/>
        </w:rPr>
        <w:t>МИНИСТЕРСТВО ОБРАЗОВАНИЯ И НАУКИ РОССИЙСКОЙ ФЕДЕРАЦИИ</w:t>
      </w:r>
    </w:p>
    <w:p w14:paraId="7E2C6676" w14:textId="77777777" w:rsidR="00F66A44" w:rsidRPr="009B218F" w:rsidRDefault="00F66A44" w:rsidP="00A843CE">
      <w:pPr>
        <w:ind w:right="-6"/>
        <w:jc w:val="center"/>
        <w:rPr>
          <w:b/>
          <w:bCs/>
          <w:sz w:val="28"/>
          <w:szCs w:val="28"/>
        </w:rPr>
      </w:pPr>
      <w:r w:rsidRPr="009B218F">
        <w:rPr>
          <w:b/>
          <w:bCs/>
          <w:sz w:val="28"/>
          <w:szCs w:val="28"/>
        </w:rPr>
        <w:t>ФЕДЕРАЛЬНОЕ ГОСУДАРСТВЕННОЕ БЮДЖЕТНОЕ</w:t>
      </w:r>
    </w:p>
    <w:p w14:paraId="0863CB3C" w14:textId="77777777" w:rsidR="00F66A44" w:rsidRPr="009B218F" w:rsidRDefault="00F66A44" w:rsidP="00A843CE">
      <w:pPr>
        <w:ind w:right="-6"/>
        <w:jc w:val="center"/>
        <w:rPr>
          <w:b/>
          <w:bCs/>
          <w:sz w:val="28"/>
          <w:szCs w:val="28"/>
        </w:rPr>
      </w:pPr>
      <w:r w:rsidRPr="009B218F">
        <w:rPr>
          <w:b/>
          <w:bCs/>
          <w:sz w:val="28"/>
          <w:szCs w:val="28"/>
        </w:rPr>
        <w:t>ОБРАЗОВАТЕЛЬНОЕ УЧРЕЖДЕНИЕ ВЫСШЕГО ОБРАЗОВАНИЯ</w:t>
      </w:r>
      <w:r w:rsidRPr="009B218F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7778804E" w14:textId="77777777" w:rsidR="00F66A44" w:rsidRPr="009B218F" w:rsidRDefault="00F66A44" w:rsidP="00A843CE">
      <w:pPr>
        <w:jc w:val="center"/>
        <w:rPr>
          <w:b/>
          <w:bCs/>
          <w:sz w:val="28"/>
          <w:szCs w:val="28"/>
        </w:rPr>
      </w:pPr>
      <w:r w:rsidRPr="009B218F">
        <w:rPr>
          <w:b/>
          <w:bCs/>
          <w:sz w:val="28"/>
          <w:szCs w:val="28"/>
        </w:rPr>
        <w:t>(ДГТУ)</w:t>
      </w:r>
    </w:p>
    <w:p w14:paraId="64DF236D" w14:textId="77777777" w:rsidR="00F66A44" w:rsidRPr="009B218F" w:rsidRDefault="00F66A44" w:rsidP="00A843CE">
      <w:pPr>
        <w:rPr>
          <w:sz w:val="28"/>
        </w:rPr>
      </w:pPr>
    </w:p>
    <w:p w14:paraId="5F5EE66F" w14:textId="77777777" w:rsidR="00F66A44" w:rsidRPr="009B218F" w:rsidRDefault="00F66A44" w:rsidP="00610948">
      <w:pPr>
        <w:spacing w:after="120"/>
        <w:rPr>
          <w:sz w:val="28"/>
          <w:szCs w:val="28"/>
        </w:rPr>
      </w:pPr>
      <w:r w:rsidRPr="009B218F">
        <w:rPr>
          <w:sz w:val="28"/>
          <w:szCs w:val="28"/>
        </w:rPr>
        <w:t xml:space="preserve">Факультет </w:t>
      </w:r>
      <w:r w:rsidRPr="009B218F">
        <w:rPr>
          <w:sz w:val="28"/>
          <w:u w:val="single"/>
        </w:rPr>
        <w:t>Безопасность жизнедеятельности и инженерная экология</w:t>
      </w:r>
    </w:p>
    <w:p w14:paraId="65082ACF" w14:textId="77777777" w:rsidR="00F66A44" w:rsidRPr="009B218F" w:rsidRDefault="00F66A44" w:rsidP="00610948">
      <w:pPr>
        <w:spacing w:after="120"/>
        <w:rPr>
          <w:sz w:val="28"/>
          <w:szCs w:val="28"/>
          <w:u w:val="single"/>
        </w:rPr>
      </w:pPr>
      <w:r w:rsidRPr="009B218F">
        <w:rPr>
          <w:sz w:val="28"/>
          <w:szCs w:val="28"/>
        </w:rPr>
        <w:t xml:space="preserve">Кафедра </w:t>
      </w:r>
      <w:r w:rsidRPr="009B218F">
        <w:rPr>
          <w:sz w:val="28"/>
          <w:u w:val="single"/>
        </w:rPr>
        <w:t>Безопасность жизнедеятельности и защита окружающей среды</w:t>
      </w:r>
    </w:p>
    <w:p w14:paraId="055F3BCB" w14:textId="4C8CFFF5" w:rsidR="00F66A44" w:rsidRPr="009B218F" w:rsidRDefault="00F66A44" w:rsidP="00A843CE">
      <w:pPr>
        <w:jc w:val="center"/>
        <w:rPr>
          <w:sz w:val="28"/>
          <w:szCs w:val="28"/>
          <w:vertAlign w:val="superscript"/>
        </w:rPr>
      </w:pPr>
    </w:p>
    <w:p w14:paraId="31858023" w14:textId="77777777" w:rsidR="00F66A44" w:rsidRPr="009B218F" w:rsidRDefault="00F66A44" w:rsidP="00A843CE">
      <w:pPr>
        <w:rPr>
          <w:sz w:val="28"/>
        </w:rPr>
      </w:pPr>
    </w:p>
    <w:p w14:paraId="69918AB1" w14:textId="3B21BE9C" w:rsidR="00F66A44" w:rsidRPr="009B218F" w:rsidRDefault="00F66A44" w:rsidP="00A843CE">
      <w:pPr>
        <w:jc w:val="center"/>
        <w:rPr>
          <w:sz w:val="28"/>
          <w:szCs w:val="28"/>
        </w:rPr>
      </w:pPr>
    </w:p>
    <w:p w14:paraId="189A48E8" w14:textId="77777777" w:rsidR="00F363E1" w:rsidRPr="009B218F" w:rsidRDefault="00F363E1" w:rsidP="00A843CE">
      <w:pPr>
        <w:jc w:val="center"/>
        <w:rPr>
          <w:sz w:val="28"/>
          <w:szCs w:val="28"/>
        </w:rPr>
      </w:pPr>
    </w:p>
    <w:p w14:paraId="0F828930" w14:textId="505BCA08" w:rsidR="00F66A44" w:rsidRPr="009D097D" w:rsidRDefault="009D097D" w:rsidP="00A843CE">
      <w:pPr>
        <w:jc w:val="center"/>
        <w:rPr>
          <w:b/>
          <w:sz w:val="28"/>
          <w:szCs w:val="32"/>
        </w:rPr>
      </w:pPr>
      <w:r w:rsidRPr="009D097D">
        <w:rPr>
          <w:b/>
          <w:sz w:val="28"/>
          <w:szCs w:val="32"/>
        </w:rPr>
        <w:t xml:space="preserve">МЕТОДИЧЕСКИЕ УКАЗАНИЯ К ВЫПОЛНЕНИЮ </w:t>
      </w:r>
    </w:p>
    <w:p w14:paraId="281830DD" w14:textId="4D41A847" w:rsidR="00F66A44" w:rsidRPr="009D097D" w:rsidRDefault="00F66A44" w:rsidP="00A843CE">
      <w:pPr>
        <w:jc w:val="center"/>
        <w:rPr>
          <w:b/>
          <w:sz w:val="28"/>
          <w:szCs w:val="28"/>
        </w:rPr>
      </w:pPr>
      <w:r w:rsidRPr="009D097D">
        <w:rPr>
          <w:b/>
          <w:sz w:val="28"/>
          <w:szCs w:val="28"/>
        </w:rPr>
        <w:t>КОНТРОЛЬН</w:t>
      </w:r>
      <w:r w:rsidR="009D097D">
        <w:rPr>
          <w:b/>
          <w:sz w:val="28"/>
          <w:szCs w:val="28"/>
        </w:rPr>
        <w:t>ОЙ РАБОТЫ</w:t>
      </w:r>
    </w:p>
    <w:p w14:paraId="4317595D" w14:textId="77777777" w:rsidR="00F66A44" w:rsidRPr="009D097D" w:rsidRDefault="00F66A44" w:rsidP="00A843CE">
      <w:pPr>
        <w:jc w:val="center"/>
        <w:rPr>
          <w:b/>
          <w:sz w:val="28"/>
          <w:szCs w:val="28"/>
        </w:rPr>
      </w:pPr>
      <w:r w:rsidRPr="009D097D">
        <w:rPr>
          <w:b/>
          <w:sz w:val="28"/>
          <w:szCs w:val="28"/>
        </w:rPr>
        <w:t>ПО ДИСЦИПЛИНЕ</w:t>
      </w:r>
    </w:p>
    <w:p w14:paraId="71CC1EC5" w14:textId="77777777" w:rsidR="00F66A44" w:rsidRPr="009D097D" w:rsidRDefault="00F66A44" w:rsidP="00A843CE">
      <w:pPr>
        <w:jc w:val="center"/>
        <w:rPr>
          <w:b/>
          <w:sz w:val="28"/>
          <w:szCs w:val="28"/>
        </w:rPr>
      </w:pPr>
      <w:r w:rsidRPr="009D097D">
        <w:rPr>
          <w:b/>
          <w:sz w:val="28"/>
          <w:szCs w:val="28"/>
        </w:rPr>
        <w:t>«</w:t>
      </w:r>
      <w:bookmarkStart w:id="3" w:name="_Hlk31554557"/>
      <w:r w:rsidR="00F744D9" w:rsidRPr="009D097D">
        <w:rPr>
          <w:b/>
          <w:sz w:val="28"/>
          <w:szCs w:val="28"/>
        </w:rPr>
        <w:t>Методы анализа систем производственной автоматики и автоматической пожарной защиты</w:t>
      </w:r>
      <w:bookmarkEnd w:id="3"/>
      <w:r w:rsidRPr="009D097D">
        <w:rPr>
          <w:b/>
          <w:sz w:val="28"/>
          <w:szCs w:val="28"/>
        </w:rPr>
        <w:t>»</w:t>
      </w:r>
    </w:p>
    <w:p w14:paraId="3EC5718A" w14:textId="77777777" w:rsidR="00F66A44" w:rsidRPr="009B218F" w:rsidRDefault="00F66A44" w:rsidP="00A843CE">
      <w:pPr>
        <w:jc w:val="center"/>
        <w:rPr>
          <w:sz w:val="28"/>
          <w:szCs w:val="28"/>
        </w:rPr>
      </w:pPr>
    </w:p>
    <w:p w14:paraId="37A18C48" w14:textId="77777777" w:rsidR="00F744D9" w:rsidRPr="009B218F" w:rsidRDefault="00F744D9" w:rsidP="00A843CE">
      <w:pPr>
        <w:jc w:val="center"/>
        <w:rPr>
          <w:sz w:val="28"/>
          <w:szCs w:val="28"/>
        </w:rPr>
      </w:pPr>
    </w:p>
    <w:p w14:paraId="4B8F7521" w14:textId="77777777" w:rsidR="00F66A44" w:rsidRPr="009B218F" w:rsidRDefault="00A12B5A" w:rsidP="00A843CE">
      <w:pPr>
        <w:jc w:val="center"/>
        <w:rPr>
          <w:sz w:val="28"/>
          <w:szCs w:val="28"/>
        </w:rPr>
      </w:pPr>
      <w:r w:rsidRPr="009B218F">
        <w:rPr>
          <w:sz w:val="28"/>
          <w:szCs w:val="28"/>
        </w:rPr>
        <w:t>По направлению: 20.04.01 Техносферная безопасность программа Пожарная безопасность</w:t>
      </w:r>
    </w:p>
    <w:p w14:paraId="598D5E0F" w14:textId="77777777" w:rsidR="00F66A44" w:rsidRPr="009B218F" w:rsidRDefault="00F66A44" w:rsidP="00A843CE">
      <w:pPr>
        <w:jc w:val="center"/>
        <w:rPr>
          <w:sz w:val="28"/>
          <w:szCs w:val="28"/>
        </w:rPr>
      </w:pPr>
    </w:p>
    <w:p w14:paraId="1F5E54F2" w14:textId="77777777" w:rsidR="00F66A44" w:rsidRPr="009B218F" w:rsidRDefault="00F66A44" w:rsidP="00A843CE">
      <w:pPr>
        <w:jc w:val="center"/>
        <w:rPr>
          <w:sz w:val="28"/>
          <w:szCs w:val="28"/>
        </w:rPr>
      </w:pPr>
    </w:p>
    <w:p w14:paraId="75DD7382" w14:textId="77777777" w:rsidR="00F66A44" w:rsidRPr="009B218F" w:rsidRDefault="00F66A44" w:rsidP="00A843CE">
      <w:pPr>
        <w:jc w:val="center"/>
        <w:rPr>
          <w:sz w:val="28"/>
          <w:szCs w:val="28"/>
        </w:rPr>
      </w:pPr>
    </w:p>
    <w:p w14:paraId="4BA532EB" w14:textId="71EBA4C6" w:rsidR="00D4594F" w:rsidRPr="009B218F" w:rsidRDefault="00D4594F" w:rsidP="00A843CE">
      <w:pPr>
        <w:jc w:val="center"/>
        <w:rPr>
          <w:sz w:val="28"/>
          <w:szCs w:val="28"/>
        </w:rPr>
      </w:pPr>
    </w:p>
    <w:p w14:paraId="781D3E7B" w14:textId="18F7EE74" w:rsidR="00F363E1" w:rsidRPr="009B218F" w:rsidRDefault="00F363E1" w:rsidP="00A843CE">
      <w:pPr>
        <w:jc w:val="center"/>
        <w:rPr>
          <w:sz w:val="28"/>
          <w:szCs w:val="28"/>
        </w:rPr>
      </w:pPr>
    </w:p>
    <w:p w14:paraId="7A83931B" w14:textId="24AF7124" w:rsidR="00940374" w:rsidRPr="009B218F" w:rsidRDefault="00940374" w:rsidP="00A843CE">
      <w:pPr>
        <w:jc w:val="center"/>
        <w:rPr>
          <w:sz w:val="28"/>
          <w:szCs w:val="28"/>
        </w:rPr>
      </w:pPr>
    </w:p>
    <w:p w14:paraId="79942F24" w14:textId="44E179B4" w:rsidR="00940374" w:rsidRPr="009B218F" w:rsidRDefault="00940374" w:rsidP="00A843CE">
      <w:pPr>
        <w:jc w:val="center"/>
        <w:rPr>
          <w:sz w:val="28"/>
          <w:szCs w:val="28"/>
        </w:rPr>
      </w:pPr>
    </w:p>
    <w:p w14:paraId="1906D186" w14:textId="77777777" w:rsidR="00940374" w:rsidRPr="009B218F" w:rsidRDefault="00940374" w:rsidP="00A843CE">
      <w:pPr>
        <w:jc w:val="center"/>
        <w:rPr>
          <w:sz w:val="28"/>
          <w:szCs w:val="28"/>
        </w:rPr>
      </w:pPr>
    </w:p>
    <w:p w14:paraId="1B9F4268" w14:textId="77777777" w:rsidR="00F66A44" w:rsidRPr="009B218F" w:rsidRDefault="00F66A44" w:rsidP="00A843CE">
      <w:pPr>
        <w:jc w:val="center"/>
        <w:rPr>
          <w:sz w:val="28"/>
          <w:szCs w:val="28"/>
        </w:rPr>
      </w:pPr>
    </w:p>
    <w:p w14:paraId="47C34BE0" w14:textId="77777777" w:rsidR="00F66A44" w:rsidRPr="009B218F" w:rsidRDefault="00F66A44" w:rsidP="00A843CE">
      <w:pPr>
        <w:jc w:val="center"/>
        <w:rPr>
          <w:sz w:val="28"/>
          <w:szCs w:val="28"/>
        </w:rPr>
      </w:pPr>
    </w:p>
    <w:p w14:paraId="2A429DC7" w14:textId="77777777" w:rsidR="00F66A44" w:rsidRPr="009B218F" w:rsidRDefault="00F66A44" w:rsidP="00A843CE">
      <w:pPr>
        <w:jc w:val="center"/>
        <w:rPr>
          <w:sz w:val="28"/>
          <w:szCs w:val="28"/>
        </w:rPr>
      </w:pPr>
      <w:r w:rsidRPr="009B218F">
        <w:rPr>
          <w:sz w:val="28"/>
          <w:szCs w:val="28"/>
        </w:rPr>
        <w:t>г. Ростов-на-Дону</w:t>
      </w:r>
    </w:p>
    <w:p w14:paraId="58ABA71F" w14:textId="0ED08D2D" w:rsidR="0035603A" w:rsidRPr="009B218F" w:rsidRDefault="00F66A44" w:rsidP="00A843CE">
      <w:pPr>
        <w:jc w:val="center"/>
        <w:rPr>
          <w:b/>
          <w:bCs/>
          <w:sz w:val="28"/>
        </w:rPr>
      </w:pPr>
      <w:r w:rsidRPr="009B218F">
        <w:rPr>
          <w:sz w:val="28"/>
          <w:szCs w:val="28"/>
        </w:rPr>
        <w:t>20</w:t>
      </w:r>
      <w:r w:rsidR="00F363E1" w:rsidRPr="009B218F">
        <w:rPr>
          <w:sz w:val="28"/>
          <w:szCs w:val="28"/>
        </w:rPr>
        <w:t>2</w:t>
      </w:r>
      <w:r w:rsidR="00546FE5" w:rsidRPr="009B218F">
        <w:rPr>
          <w:sz w:val="28"/>
          <w:szCs w:val="28"/>
        </w:rPr>
        <w:t>_</w:t>
      </w:r>
      <w:r w:rsidR="003F0750" w:rsidRPr="009B218F">
        <w:rPr>
          <w:sz w:val="28"/>
          <w:szCs w:val="28"/>
        </w:rPr>
        <w:t xml:space="preserve"> </w:t>
      </w:r>
      <w:r w:rsidRPr="009B218F">
        <w:rPr>
          <w:sz w:val="28"/>
          <w:szCs w:val="28"/>
        </w:rPr>
        <w:t>год</w:t>
      </w:r>
      <w:r w:rsidRPr="009B218F">
        <w:rPr>
          <w:b/>
          <w:bCs/>
          <w:sz w:val="28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3392342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C372335" w14:textId="77777777" w:rsidR="0035603A" w:rsidRPr="009B218F" w:rsidRDefault="00A32259" w:rsidP="00A32259">
          <w:pPr>
            <w:pStyle w:val="af3"/>
            <w:spacing w:before="0" w:line="360" w:lineRule="auto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9B218F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14:paraId="7A4E8503" w14:textId="77777777" w:rsidR="00A32259" w:rsidRPr="009B218F" w:rsidRDefault="00A32259" w:rsidP="00A32259">
          <w:pPr>
            <w:spacing w:line="360" w:lineRule="auto"/>
          </w:pPr>
        </w:p>
        <w:p w14:paraId="022137A3" w14:textId="20D0DD47" w:rsidR="008616C2" w:rsidRDefault="00A32259">
          <w:pPr>
            <w:pStyle w:val="1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B218F">
            <w:rPr>
              <w:b/>
              <w:bCs/>
            </w:rPr>
            <w:fldChar w:fldCharType="begin"/>
          </w:r>
          <w:r w:rsidRPr="009B218F">
            <w:rPr>
              <w:b/>
              <w:bCs/>
            </w:rPr>
            <w:instrText xml:space="preserve"> TOC \o "1-3" \h \z \u </w:instrText>
          </w:r>
          <w:r w:rsidRPr="009B218F">
            <w:rPr>
              <w:b/>
              <w:bCs/>
            </w:rPr>
            <w:fldChar w:fldCharType="separate"/>
          </w:r>
          <w:hyperlink w:anchor="_Toc73545871" w:history="1">
            <w:r w:rsidR="008616C2" w:rsidRPr="00BD22C7">
              <w:rPr>
                <w:rStyle w:val="a9"/>
                <w:b/>
                <w:bCs/>
                <w:noProof/>
              </w:rPr>
              <w:t>ВВЕДЕНИЕ</w:t>
            </w:r>
            <w:r w:rsidR="008616C2">
              <w:rPr>
                <w:noProof/>
                <w:webHidden/>
              </w:rPr>
              <w:tab/>
            </w:r>
            <w:r w:rsidR="008616C2">
              <w:rPr>
                <w:noProof/>
                <w:webHidden/>
              </w:rPr>
              <w:fldChar w:fldCharType="begin"/>
            </w:r>
            <w:r w:rsidR="008616C2">
              <w:rPr>
                <w:noProof/>
                <w:webHidden/>
              </w:rPr>
              <w:instrText xml:space="preserve"> PAGEREF _Toc73545871 \h </w:instrText>
            </w:r>
            <w:r w:rsidR="008616C2">
              <w:rPr>
                <w:noProof/>
                <w:webHidden/>
              </w:rPr>
            </w:r>
            <w:r w:rsidR="008616C2">
              <w:rPr>
                <w:noProof/>
                <w:webHidden/>
              </w:rPr>
              <w:fldChar w:fldCharType="separate"/>
            </w:r>
            <w:r w:rsidR="008616C2">
              <w:rPr>
                <w:noProof/>
                <w:webHidden/>
              </w:rPr>
              <w:t>3</w:t>
            </w:r>
            <w:r w:rsidR="008616C2">
              <w:rPr>
                <w:noProof/>
                <w:webHidden/>
              </w:rPr>
              <w:fldChar w:fldCharType="end"/>
            </w:r>
          </w:hyperlink>
        </w:p>
        <w:p w14:paraId="4F601027" w14:textId="3B444E1D" w:rsidR="008616C2" w:rsidRDefault="00A90666">
          <w:pPr>
            <w:pStyle w:val="10"/>
            <w:tabs>
              <w:tab w:val="left" w:pos="48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3545872" w:history="1">
            <w:r w:rsidR="008616C2" w:rsidRPr="00BD22C7">
              <w:rPr>
                <w:rStyle w:val="a9"/>
                <w:b/>
                <w:noProof/>
              </w:rPr>
              <w:t>1.</w:t>
            </w:r>
            <w:r w:rsidR="008616C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616C2" w:rsidRPr="00BD22C7">
              <w:rPr>
                <w:rStyle w:val="a9"/>
                <w:b/>
                <w:noProof/>
              </w:rPr>
              <w:t>Анализ устойчивости оборудования и элементов производственной автоматики и автоматической противопожарной защиты</w:t>
            </w:r>
            <w:r w:rsidR="008616C2">
              <w:rPr>
                <w:noProof/>
                <w:webHidden/>
              </w:rPr>
              <w:tab/>
            </w:r>
            <w:r w:rsidR="008616C2">
              <w:rPr>
                <w:noProof/>
                <w:webHidden/>
              </w:rPr>
              <w:fldChar w:fldCharType="begin"/>
            </w:r>
            <w:r w:rsidR="008616C2">
              <w:rPr>
                <w:noProof/>
                <w:webHidden/>
              </w:rPr>
              <w:instrText xml:space="preserve"> PAGEREF _Toc73545872 \h </w:instrText>
            </w:r>
            <w:r w:rsidR="008616C2">
              <w:rPr>
                <w:noProof/>
                <w:webHidden/>
              </w:rPr>
            </w:r>
            <w:r w:rsidR="008616C2">
              <w:rPr>
                <w:noProof/>
                <w:webHidden/>
              </w:rPr>
              <w:fldChar w:fldCharType="separate"/>
            </w:r>
            <w:r w:rsidR="008616C2">
              <w:rPr>
                <w:noProof/>
                <w:webHidden/>
              </w:rPr>
              <w:t>5</w:t>
            </w:r>
            <w:r w:rsidR="008616C2">
              <w:rPr>
                <w:noProof/>
                <w:webHidden/>
              </w:rPr>
              <w:fldChar w:fldCharType="end"/>
            </w:r>
          </w:hyperlink>
        </w:p>
        <w:p w14:paraId="33587AE4" w14:textId="7B8D687A" w:rsidR="008616C2" w:rsidRDefault="00A90666">
          <w:pPr>
            <w:pStyle w:val="10"/>
            <w:tabs>
              <w:tab w:val="left" w:pos="48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3545873" w:history="1">
            <w:r w:rsidR="008616C2" w:rsidRPr="00BD22C7">
              <w:rPr>
                <w:rStyle w:val="a9"/>
                <w:b/>
                <w:noProof/>
              </w:rPr>
              <w:t>2.</w:t>
            </w:r>
            <w:r w:rsidR="008616C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616C2" w:rsidRPr="00BD22C7">
              <w:rPr>
                <w:rStyle w:val="a9"/>
                <w:b/>
                <w:noProof/>
              </w:rPr>
              <w:t>Требуемое резервирование элементов системы пожарной и производственной автоматики</w:t>
            </w:r>
            <w:r w:rsidR="008616C2">
              <w:rPr>
                <w:noProof/>
                <w:webHidden/>
              </w:rPr>
              <w:tab/>
            </w:r>
            <w:r w:rsidR="008616C2">
              <w:rPr>
                <w:noProof/>
                <w:webHidden/>
              </w:rPr>
              <w:fldChar w:fldCharType="begin"/>
            </w:r>
            <w:r w:rsidR="008616C2">
              <w:rPr>
                <w:noProof/>
                <w:webHidden/>
              </w:rPr>
              <w:instrText xml:space="preserve"> PAGEREF _Toc73545873 \h </w:instrText>
            </w:r>
            <w:r w:rsidR="008616C2">
              <w:rPr>
                <w:noProof/>
                <w:webHidden/>
              </w:rPr>
            </w:r>
            <w:r w:rsidR="008616C2">
              <w:rPr>
                <w:noProof/>
                <w:webHidden/>
              </w:rPr>
              <w:fldChar w:fldCharType="separate"/>
            </w:r>
            <w:r w:rsidR="008616C2">
              <w:rPr>
                <w:noProof/>
                <w:webHidden/>
              </w:rPr>
              <w:t>6</w:t>
            </w:r>
            <w:r w:rsidR="008616C2">
              <w:rPr>
                <w:noProof/>
                <w:webHidden/>
              </w:rPr>
              <w:fldChar w:fldCharType="end"/>
            </w:r>
          </w:hyperlink>
        </w:p>
        <w:p w14:paraId="646F5BAF" w14:textId="3A2D6C73" w:rsidR="008616C2" w:rsidRDefault="00A90666">
          <w:pPr>
            <w:pStyle w:val="10"/>
            <w:tabs>
              <w:tab w:val="left" w:pos="48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3545874" w:history="1">
            <w:r w:rsidR="008616C2" w:rsidRPr="00BD22C7">
              <w:rPr>
                <w:rStyle w:val="a9"/>
                <w:b/>
                <w:noProof/>
              </w:rPr>
              <w:t>3.</w:t>
            </w:r>
            <w:r w:rsidR="008616C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616C2" w:rsidRPr="00BD22C7">
              <w:rPr>
                <w:rStyle w:val="a9"/>
                <w:b/>
                <w:noProof/>
              </w:rPr>
              <w:t>Анализ алгоритмов работы систем и установок производственной автоматики и автоматической противопожарной защиты</w:t>
            </w:r>
            <w:r w:rsidR="008616C2">
              <w:rPr>
                <w:noProof/>
                <w:webHidden/>
              </w:rPr>
              <w:tab/>
            </w:r>
            <w:r w:rsidR="008616C2">
              <w:rPr>
                <w:noProof/>
                <w:webHidden/>
              </w:rPr>
              <w:fldChar w:fldCharType="begin"/>
            </w:r>
            <w:r w:rsidR="008616C2">
              <w:rPr>
                <w:noProof/>
                <w:webHidden/>
              </w:rPr>
              <w:instrText xml:space="preserve"> PAGEREF _Toc73545874 \h </w:instrText>
            </w:r>
            <w:r w:rsidR="008616C2">
              <w:rPr>
                <w:noProof/>
                <w:webHidden/>
              </w:rPr>
            </w:r>
            <w:r w:rsidR="008616C2">
              <w:rPr>
                <w:noProof/>
                <w:webHidden/>
              </w:rPr>
              <w:fldChar w:fldCharType="separate"/>
            </w:r>
            <w:r w:rsidR="008616C2">
              <w:rPr>
                <w:noProof/>
                <w:webHidden/>
              </w:rPr>
              <w:t>8</w:t>
            </w:r>
            <w:r w:rsidR="008616C2">
              <w:rPr>
                <w:noProof/>
                <w:webHidden/>
              </w:rPr>
              <w:fldChar w:fldCharType="end"/>
            </w:r>
          </w:hyperlink>
        </w:p>
        <w:p w14:paraId="1F1D4721" w14:textId="4C8871B3" w:rsidR="008616C2" w:rsidRDefault="00A90666">
          <w:pPr>
            <w:pStyle w:val="10"/>
            <w:tabs>
              <w:tab w:val="left" w:pos="48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3545875" w:history="1">
            <w:r w:rsidR="008616C2" w:rsidRPr="00BD22C7">
              <w:rPr>
                <w:rStyle w:val="a9"/>
                <w:b/>
                <w:noProof/>
              </w:rPr>
              <w:t>4.</w:t>
            </w:r>
            <w:r w:rsidR="008616C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616C2" w:rsidRPr="00BD22C7">
              <w:rPr>
                <w:rStyle w:val="a9"/>
                <w:b/>
                <w:noProof/>
              </w:rPr>
              <w:t>Анализ действующих нормативно-правовых актов на системы и установки производственной автоматики и автоматической противопожарной защиты</w:t>
            </w:r>
            <w:r w:rsidR="008616C2">
              <w:rPr>
                <w:noProof/>
                <w:webHidden/>
              </w:rPr>
              <w:tab/>
            </w:r>
            <w:r w:rsidR="008616C2">
              <w:rPr>
                <w:noProof/>
                <w:webHidden/>
              </w:rPr>
              <w:fldChar w:fldCharType="begin"/>
            </w:r>
            <w:r w:rsidR="008616C2">
              <w:rPr>
                <w:noProof/>
                <w:webHidden/>
              </w:rPr>
              <w:instrText xml:space="preserve"> PAGEREF _Toc73545875 \h </w:instrText>
            </w:r>
            <w:r w:rsidR="008616C2">
              <w:rPr>
                <w:noProof/>
                <w:webHidden/>
              </w:rPr>
            </w:r>
            <w:r w:rsidR="008616C2">
              <w:rPr>
                <w:noProof/>
                <w:webHidden/>
              </w:rPr>
              <w:fldChar w:fldCharType="separate"/>
            </w:r>
            <w:r w:rsidR="008616C2">
              <w:rPr>
                <w:noProof/>
                <w:webHidden/>
              </w:rPr>
              <w:t>9</w:t>
            </w:r>
            <w:r w:rsidR="008616C2">
              <w:rPr>
                <w:noProof/>
                <w:webHidden/>
              </w:rPr>
              <w:fldChar w:fldCharType="end"/>
            </w:r>
          </w:hyperlink>
        </w:p>
        <w:p w14:paraId="413E8ECF" w14:textId="1F59C95F" w:rsidR="008616C2" w:rsidRDefault="00A90666">
          <w:pPr>
            <w:pStyle w:val="10"/>
            <w:tabs>
              <w:tab w:val="left" w:pos="48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3545876" w:history="1">
            <w:r w:rsidR="008616C2" w:rsidRPr="00BD22C7">
              <w:rPr>
                <w:rStyle w:val="a9"/>
                <w:b/>
                <w:noProof/>
              </w:rPr>
              <w:t>5.</w:t>
            </w:r>
            <w:r w:rsidR="008616C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616C2" w:rsidRPr="00BD22C7">
              <w:rPr>
                <w:rStyle w:val="a9"/>
                <w:b/>
                <w:noProof/>
              </w:rPr>
              <w:t>Методика расчета установок порошкового пожаротушения модульного типа</w:t>
            </w:r>
            <w:r w:rsidR="008616C2">
              <w:rPr>
                <w:noProof/>
                <w:webHidden/>
              </w:rPr>
              <w:tab/>
            </w:r>
            <w:r w:rsidR="008616C2">
              <w:rPr>
                <w:noProof/>
                <w:webHidden/>
              </w:rPr>
              <w:fldChar w:fldCharType="begin"/>
            </w:r>
            <w:r w:rsidR="008616C2">
              <w:rPr>
                <w:noProof/>
                <w:webHidden/>
              </w:rPr>
              <w:instrText xml:space="preserve"> PAGEREF _Toc73545876 \h </w:instrText>
            </w:r>
            <w:r w:rsidR="008616C2">
              <w:rPr>
                <w:noProof/>
                <w:webHidden/>
              </w:rPr>
            </w:r>
            <w:r w:rsidR="008616C2">
              <w:rPr>
                <w:noProof/>
                <w:webHidden/>
              </w:rPr>
              <w:fldChar w:fldCharType="separate"/>
            </w:r>
            <w:r w:rsidR="008616C2">
              <w:rPr>
                <w:noProof/>
                <w:webHidden/>
              </w:rPr>
              <w:t>10</w:t>
            </w:r>
            <w:r w:rsidR="008616C2">
              <w:rPr>
                <w:noProof/>
                <w:webHidden/>
              </w:rPr>
              <w:fldChar w:fldCharType="end"/>
            </w:r>
          </w:hyperlink>
        </w:p>
        <w:p w14:paraId="17F98287" w14:textId="6040D8AE" w:rsidR="008616C2" w:rsidRDefault="00A90666">
          <w:pPr>
            <w:pStyle w:val="10"/>
            <w:tabs>
              <w:tab w:val="left" w:pos="48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3545877" w:history="1">
            <w:r w:rsidR="008616C2" w:rsidRPr="00BD22C7">
              <w:rPr>
                <w:rStyle w:val="a9"/>
                <w:b/>
                <w:noProof/>
              </w:rPr>
              <w:t>6.</w:t>
            </w:r>
            <w:r w:rsidR="008616C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616C2" w:rsidRPr="00BD22C7">
              <w:rPr>
                <w:rStyle w:val="a9"/>
                <w:b/>
                <w:noProof/>
              </w:rPr>
              <w:t>Методика расчета автоматических установок аэрозольного пожаротушения</w:t>
            </w:r>
            <w:r w:rsidR="008616C2">
              <w:rPr>
                <w:noProof/>
                <w:webHidden/>
              </w:rPr>
              <w:tab/>
            </w:r>
            <w:r w:rsidR="008616C2">
              <w:rPr>
                <w:noProof/>
                <w:webHidden/>
              </w:rPr>
              <w:fldChar w:fldCharType="begin"/>
            </w:r>
            <w:r w:rsidR="008616C2">
              <w:rPr>
                <w:noProof/>
                <w:webHidden/>
              </w:rPr>
              <w:instrText xml:space="preserve"> PAGEREF _Toc73545877 \h </w:instrText>
            </w:r>
            <w:r w:rsidR="008616C2">
              <w:rPr>
                <w:noProof/>
                <w:webHidden/>
              </w:rPr>
            </w:r>
            <w:r w:rsidR="008616C2">
              <w:rPr>
                <w:noProof/>
                <w:webHidden/>
              </w:rPr>
              <w:fldChar w:fldCharType="separate"/>
            </w:r>
            <w:r w:rsidR="008616C2">
              <w:rPr>
                <w:noProof/>
                <w:webHidden/>
              </w:rPr>
              <w:t>12</w:t>
            </w:r>
            <w:r w:rsidR="008616C2">
              <w:rPr>
                <w:noProof/>
                <w:webHidden/>
              </w:rPr>
              <w:fldChar w:fldCharType="end"/>
            </w:r>
          </w:hyperlink>
        </w:p>
        <w:p w14:paraId="5A113B06" w14:textId="0A6B7BCC" w:rsidR="008616C2" w:rsidRDefault="00A90666">
          <w:pPr>
            <w:pStyle w:val="1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3545878" w:history="1">
            <w:r w:rsidR="008616C2" w:rsidRPr="00BD22C7">
              <w:rPr>
                <w:rStyle w:val="a9"/>
                <w:b/>
                <w:noProof/>
              </w:rPr>
              <w:t>СПИСОК ИСПОЛЬЗОВАННЫХ ИСТОЧНИКОВ</w:t>
            </w:r>
            <w:r w:rsidR="008616C2">
              <w:rPr>
                <w:noProof/>
                <w:webHidden/>
              </w:rPr>
              <w:tab/>
            </w:r>
            <w:r w:rsidR="008616C2">
              <w:rPr>
                <w:noProof/>
                <w:webHidden/>
              </w:rPr>
              <w:fldChar w:fldCharType="begin"/>
            </w:r>
            <w:r w:rsidR="008616C2">
              <w:rPr>
                <w:noProof/>
                <w:webHidden/>
              </w:rPr>
              <w:instrText xml:space="preserve"> PAGEREF _Toc73545878 \h </w:instrText>
            </w:r>
            <w:r w:rsidR="008616C2">
              <w:rPr>
                <w:noProof/>
                <w:webHidden/>
              </w:rPr>
            </w:r>
            <w:r w:rsidR="008616C2">
              <w:rPr>
                <w:noProof/>
                <w:webHidden/>
              </w:rPr>
              <w:fldChar w:fldCharType="separate"/>
            </w:r>
            <w:r w:rsidR="008616C2">
              <w:rPr>
                <w:noProof/>
                <w:webHidden/>
              </w:rPr>
              <w:t>15</w:t>
            </w:r>
            <w:r w:rsidR="008616C2">
              <w:rPr>
                <w:noProof/>
                <w:webHidden/>
              </w:rPr>
              <w:fldChar w:fldCharType="end"/>
            </w:r>
          </w:hyperlink>
        </w:p>
        <w:p w14:paraId="1D17B65A" w14:textId="1EE66F3F" w:rsidR="0035603A" w:rsidRPr="009B218F" w:rsidRDefault="00A32259" w:rsidP="00A32259">
          <w:pPr>
            <w:spacing w:line="360" w:lineRule="auto"/>
          </w:pPr>
          <w:r w:rsidRPr="009B218F">
            <w:rPr>
              <w:b/>
              <w:bCs/>
              <w:sz w:val="28"/>
            </w:rPr>
            <w:fldChar w:fldCharType="end"/>
          </w:r>
          <w:r w:rsidR="009D097D">
            <w:rPr>
              <w:b/>
              <w:bCs/>
              <w:sz w:val="28"/>
            </w:rPr>
            <w:t xml:space="preserve">ПРИЛОЖЕНИЕ: ТИТУЛЬНЫЙ ЛИСТ </w:t>
          </w:r>
          <w:bookmarkStart w:id="4" w:name="_GoBack"/>
          <w:bookmarkEnd w:id="4"/>
          <w:r w:rsidR="009D097D" w:rsidRPr="009D097D">
            <w:rPr>
              <w:bCs/>
              <w:sz w:val="28"/>
            </w:rPr>
            <w:t>……………………………………16</w:t>
          </w:r>
        </w:p>
      </w:sdtContent>
    </w:sdt>
    <w:p w14:paraId="31BB5836" w14:textId="77777777" w:rsidR="0035603A" w:rsidRPr="009B218F" w:rsidRDefault="0035603A" w:rsidP="00A32259">
      <w:pPr>
        <w:spacing w:line="360" w:lineRule="auto"/>
        <w:rPr>
          <w:b/>
          <w:bCs/>
          <w:sz w:val="28"/>
        </w:rPr>
      </w:pPr>
      <w:r w:rsidRPr="009B218F">
        <w:rPr>
          <w:b/>
          <w:bCs/>
          <w:sz w:val="28"/>
        </w:rPr>
        <w:br w:type="page"/>
      </w:r>
    </w:p>
    <w:p w14:paraId="7B33EE53" w14:textId="77777777" w:rsidR="001B3F8A" w:rsidRPr="009B218F" w:rsidRDefault="001B3F8A" w:rsidP="00A32259">
      <w:pPr>
        <w:pStyle w:val="1"/>
        <w:spacing w:line="360" w:lineRule="auto"/>
        <w:jc w:val="center"/>
        <w:rPr>
          <w:b/>
          <w:bCs/>
          <w:sz w:val="28"/>
        </w:rPr>
      </w:pPr>
      <w:bookmarkStart w:id="5" w:name="_Toc73545871"/>
      <w:r w:rsidRPr="009B218F">
        <w:rPr>
          <w:b/>
          <w:bCs/>
          <w:sz w:val="28"/>
        </w:rPr>
        <w:lastRenderedPageBreak/>
        <w:t>ВВЕДЕНИЕ</w:t>
      </w:r>
      <w:bookmarkEnd w:id="0"/>
      <w:bookmarkEnd w:id="1"/>
      <w:bookmarkEnd w:id="2"/>
      <w:bookmarkEnd w:id="5"/>
    </w:p>
    <w:p w14:paraId="124AD6C6" w14:textId="2D047270" w:rsidR="001B3F8A" w:rsidRPr="009B218F" w:rsidRDefault="006C7FA6" w:rsidP="00940374">
      <w:pPr>
        <w:spacing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Выполнение контрольной работы по дисциплине</w:t>
      </w:r>
      <w:r w:rsidR="001B3F8A" w:rsidRPr="009B218F">
        <w:rPr>
          <w:sz w:val="28"/>
          <w:szCs w:val="28"/>
        </w:rPr>
        <w:t xml:space="preserve"> «</w:t>
      </w:r>
      <w:r w:rsidR="00A12B5A" w:rsidRPr="009B218F">
        <w:rPr>
          <w:sz w:val="28"/>
          <w:szCs w:val="28"/>
        </w:rPr>
        <w:t>Методы анализа систем производственной автоматики и автоматической пожарной защиты</w:t>
      </w:r>
      <w:r w:rsidR="00421C22" w:rsidRPr="009B218F">
        <w:rPr>
          <w:sz w:val="28"/>
          <w:szCs w:val="28"/>
        </w:rPr>
        <w:t>» позвол</w:t>
      </w:r>
      <w:r w:rsidRPr="009B218F">
        <w:rPr>
          <w:sz w:val="28"/>
          <w:szCs w:val="28"/>
        </w:rPr>
        <w:t>и</w:t>
      </w:r>
      <w:r w:rsidR="00421C22" w:rsidRPr="009B218F">
        <w:rPr>
          <w:sz w:val="28"/>
          <w:szCs w:val="28"/>
        </w:rPr>
        <w:t xml:space="preserve">т </w:t>
      </w:r>
      <w:r w:rsidR="001B3F8A" w:rsidRPr="009B218F">
        <w:rPr>
          <w:sz w:val="28"/>
          <w:szCs w:val="28"/>
        </w:rPr>
        <w:t xml:space="preserve">приобрести практические навыки в области </w:t>
      </w:r>
      <w:r w:rsidR="00FA1D76" w:rsidRPr="009B218F">
        <w:rPr>
          <w:sz w:val="28"/>
          <w:szCs w:val="28"/>
        </w:rPr>
        <w:t>производственной и пожарной автоматики</w:t>
      </w:r>
      <w:r w:rsidR="001B3F8A" w:rsidRPr="009B218F">
        <w:rPr>
          <w:sz w:val="28"/>
          <w:szCs w:val="28"/>
        </w:rPr>
        <w:t xml:space="preserve">, а также </w:t>
      </w:r>
      <w:r w:rsidRPr="009B218F">
        <w:rPr>
          <w:sz w:val="28"/>
          <w:szCs w:val="28"/>
        </w:rPr>
        <w:t xml:space="preserve">знания </w:t>
      </w:r>
      <w:r w:rsidR="00FA1D76" w:rsidRPr="009B218F">
        <w:rPr>
          <w:sz w:val="28"/>
          <w:szCs w:val="28"/>
        </w:rPr>
        <w:t>метод</w:t>
      </w:r>
      <w:r w:rsidR="00940374" w:rsidRPr="009B218F">
        <w:rPr>
          <w:sz w:val="28"/>
          <w:szCs w:val="28"/>
        </w:rPr>
        <w:t>ов</w:t>
      </w:r>
      <w:r w:rsidR="00FA1D76" w:rsidRPr="009B218F">
        <w:rPr>
          <w:sz w:val="28"/>
          <w:szCs w:val="28"/>
        </w:rPr>
        <w:t xml:space="preserve"> и анализ</w:t>
      </w:r>
      <w:r w:rsidR="00940374" w:rsidRPr="009B218F">
        <w:rPr>
          <w:sz w:val="28"/>
          <w:szCs w:val="28"/>
        </w:rPr>
        <w:t>ов</w:t>
      </w:r>
      <w:r w:rsidR="00FA1D76" w:rsidRPr="009B218F">
        <w:rPr>
          <w:sz w:val="28"/>
          <w:szCs w:val="28"/>
        </w:rPr>
        <w:t xml:space="preserve"> систем автоматической пожарной защиты</w:t>
      </w:r>
      <w:r w:rsidR="00421C22" w:rsidRPr="009B218F">
        <w:rPr>
          <w:sz w:val="28"/>
          <w:szCs w:val="28"/>
        </w:rPr>
        <w:t>.</w:t>
      </w:r>
    </w:p>
    <w:p w14:paraId="7F335F4F" w14:textId="174DF420" w:rsidR="00940374" w:rsidRPr="009B218F" w:rsidRDefault="00940374" w:rsidP="00940374">
      <w:pPr>
        <w:pStyle w:val="af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9B218F">
        <w:rPr>
          <w:rStyle w:val="af0"/>
          <w:b w:val="0"/>
          <w:bCs w:val="0"/>
          <w:sz w:val="28"/>
          <w:szCs w:val="28"/>
        </w:rPr>
        <w:t>Основная цель:</w:t>
      </w:r>
    </w:p>
    <w:p w14:paraId="70DC5E3F" w14:textId="42F9DC01" w:rsidR="00940374" w:rsidRPr="009B218F" w:rsidRDefault="00940374" w:rsidP="00295724">
      <w:pPr>
        <w:numPr>
          <w:ilvl w:val="0"/>
          <w:numId w:val="3"/>
        </w:numPr>
        <w:tabs>
          <w:tab w:val="clear" w:pos="720"/>
        </w:tabs>
        <w:spacing w:line="360" w:lineRule="auto"/>
        <w:ind w:left="1134" w:hanging="425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подготовка к успешной деятельности в области обеспечения пожарной безопасности, созданию техники и технологий для обеспечения </w:t>
      </w:r>
      <w:r w:rsidRPr="009B218F">
        <w:rPr>
          <w:rStyle w:val="af0"/>
          <w:b w:val="0"/>
          <w:bCs w:val="0"/>
          <w:sz w:val="28"/>
          <w:szCs w:val="28"/>
        </w:rPr>
        <w:t>автоматической противопожарной защите</w:t>
      </w:r>
      <w:r w:rsidRPr="009B218F">
        <w:rPr>
          <w:sz w:val="28"/>
          <w:szCs w:val="28"/>
        </w:rPr>
        <w:t>;</w:t>
      </w:r>
    </w:p>
    <w:p w14:paraId="51187D2A" w14:textId="124AEFFF" w:rsidR="00940374" w:rsidRPr="009B218F" w:rsidRDefault="00940374" w:rsidP="00295724">
      <w:pPr>
        <w:numPr>
          <w:ilvl w:val="0"/>
          <w:numId w:val="3"/>
        </w:numPr>
        <w:tabs>
          <w:tab w:val="clear" w:pos="720"/>
        </w:tabs>
        <w:spacing w:line="360" w:lineRule="auto"/>
        <w:ind w:left="1134" w:hanging="425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приобретение теоретических знаний, необходимых для проведения мониторинга и аудиторских работ по внедрению и эксплуатации систем противопожарной защиты;</w:t>
      </w:r>
    </w:p>
    <w:p w14:paraId="33868BDA" w14:textId="0C0F7F69" w:rsidR="00940374" w:rsidRPr="009B218F" w:rsidRDefault="00940374" w:rsidP="00295724">
      <w:pPr>
        <w:numPr>
          <w:ilvl w:val="0"/>
          <w:numId w:val="3"/>
        </w:numPr>
        <w:tabs>
          <w:tab w:val="clear" w:pos="720"/>
        </w:tabs>
        <w:spacing w:line="360" w:lineRule="auto"/>
        <w:ind w:left="1134" w:hanging="425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освоение методов экспертизы и анализа проектной и рабочей документаций систем </w:t>
      </w:r>
      <w:r w:rsidRPr="009B218F">
        <w:rPr>
          <w:rStyle w:val="af0"/>
          <w:b w:val="0"/>
          <w:bCs w:val="0"/>
          <w:sz w:val="28"/>
          <w:szCs w:val="28"/>
        </w:rPr>
        <w:t>производственной автоматики и автоматической противопожарной защиты,</w:t>
      </w:r>
      <w:r w:rsidRPr="009B218F">
        <w:rPr>
          <w:sz w:val="28"/>
          <w:szCs w:val="28"/>
        </w:rPr>
        <w:t xml:space="preserve"> проверки их работоспособности, надежности и адекватности;</w:t>
      </w:r>
    </w:p>
    <w:p w14:paraId="4BAFEAA2" w14:textId="77777777" w:rsidR="00940374" w:rsidRPr="009B218F" w:rsidRDefault="00940374" w:rsidP="00295724">
      <w:pPr>
        <w:numPr>
          <w:ilvl w:val="0"/>
          <w:numId w:val="3"/>
        </w:numPr>
        <w:tabs>
          <w:tab w:val="clear" w:pos="720"/>
        </w:tabs>
        <w:spacing w:line="360" w:lineRule="auto"/>
        <w:ind w:left="1134" w:hanging="425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освоение методов исследований в области автоматической противоаварийной и противопожарной защиты;</w:t>
      </w:r>
    </w:p>
    <w:p w14:paraId="36C92AC9" w14:textId="0DE7D871" w:rsidR="00940374" w:rsidRPr="009B218F" w:rsidRDefault="00940374" w:rsidP="00295724">
      <w:pPr>
        <w:numPr>
          <w:ilvl w:val="0"/>
          <w:numId w:val="3"/>
        </w:numPr>
        <w:tabs>
          <w:tab w:val="clear" w:pos="720"/>
        </w:tabs>
        <w:spacing w:line="360" w:lineRule="auto"/>
        <w:ind w:left="1134" w:hanging="425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формирование навыков постановок и проведения исследований и экспериментов.</w:t>
      </w:r>
    </w:p>
    <w:p w14:paraId="3521230A" w14:textId="7075F576" w:rsidR="00940374" w:rsidRPr="009B218F" w:rsidRDefault="00940374" w:rsidP="00940374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rStyle w:val="af0"/>
          <w:b w:val="0"/>
          <w:bCs w:val="0"/>
          <w:sz w:val="28"/>
          <w:szCs w:val="28"/>
        </w:rPr>
        <w:t>Анализ</w:t>
      </w:r>
      <w:r w:rsidRPr="009B218F">
        <w:rPr>
          <w:sz w:val="28"/>
          <w:szCs w:val="28"/>
        </w:rPr>
        <w:t xml:space="preserve"> (др.-греч. </w:t>
      </w:r>
      <w:proofErr w:type="spellStart"/>
      <w:r w:rsidRPr="009B218F">
        <w:rPr>
          <w:sz w:val="28"/>
          <w:szCs w:val="28"/>
        </w:rPr>
        <w:t>ἀνάλυσις</w:t>
      </w:r>
      <w:proofErr w:type="spellEnd"/>
      <w:r w:rsidRPr="009B218F">
        <w:rPr>
          <w:sz w:val="28"/>
          <w:szCs w:val="28"/>
        </w:rPr>
        <w:t xml:space="preserve"> — разложение, расчленение) - метод исследования, характеризующийся выделением и изучением отдельных частей объектов, систем, установок исследования.</w:t>
      </w:r>
    </w:p>
    <w:p w14:paraId="534A06F5" w14:textId="253749F5" w:rsidR="00940374" w:rsidRPr="009B218F" w:rsidRDefault="00940374" w:rsidP="00940374">
      <w:pPr>
        <w:pStyle w:val="af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9B218F">
        <w:rPr>
          <w:rStyle w:val="af0"/>
          <w:b w:val="0"/>
          <w:bCs w:val="0"/>
          <w:sz w:val="28"/>
          <w:szCs w:val="28"/>
        </w:rPr>
        <w:t>Под анализом в производственной автоматике и автоматической противопожарной защиты можно понимать:</w:t>
      </w:r>
    </w:p>
    <w:p w14:paraId="59F9B40D" w14:textId="65BCF361" w:rsidR="00940374" w:rsidRPr="009B218F" w:rsidRDefault="00940374" w:rsidP="00295724">
      <w:pPr>
        <w:pStyle w:val="af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1134" w:hanging="425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анализ действующей нормативно-правовой базы для установления требований (например, к огнестойкости кабельных линий, устойчивости радиоканала, применение систем и установок пожаротушения и т.д.);</w:t>
      </w:r>
    </w:p>
    <w:p w14:paraId="5B7D48C3" w14:textId="77777777" w:rsidR="00940374" w:rsidRPr="009B218F" w:rsidRDefault="00940374" w:rsidP="00295724">
      <w:pPr>
        <w:numPr>
          <w:ilvl w:val="0"/>
          <w:numId w:val="4"/>
        </w:numPr>
        <w:tabs>
          <w:tab w:val="clear" w:pos="720"/>
        </w:tabs>
        <w:spacing w:line="360" w:lineRule="auto"/>
        <w:ind w:left="1134" w:hanging="425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анализ объекта на соответствие нормативно-правовым нормам;</w:t>
      </w:r>
    </w:p>
    <w:p w14:paraId="705D4C36" w14:textId="77777777" w:rsidR="00940374" w:rsidRPr="009B218F" w:rsidRDefault="00940374" w:rsidP="00295724">
      <w:pPr>
        <w:numPr>
          <w:ilvl w:val="0"/>
          <w:numId w:val="4"/>
        </w:numPr>
        <w:tabs>
          <w:tab w:val="clear" w:pos="720"/>
        </w:tabs>
        <w:spacing w:line="360" w:lineRule="auto"/>
        <w:ind w:left="1134" w:hanging="425"/>
        <w:jc w:val="both"/>
        <w:rPr>
          <w:sz w:val="28"/>
          <w:szCs w:val="28"/>
        </w:rPr>
      </w:pPr>
      <w:r w:rsidRPr="009B218F">
        <w:rPr>
          <w:sz w:val="28"/>
          <w:szCs w:val="28"/>
        </w:rPr>
        <w:lastRenderedPageBreak/>
        <w:t xml:space="preserve">анализ технических решений по обеспечению </w:t>
      </w:r>
      <w:proofErr w:type="spellStart"/>
      <w:r w:rsidRPr="009B218F">
        <w:rPr>
          <w:sz w:val="28"/>
          <w:szCs w:val="28"/>
        </w:rPr>
        <w:t>пожаро</w:t>
      </w:r>
      <w:proofErr w:type="spellEnd"/>
      <w:r w:rsidRPr="009B218F">
        <w:rPr>
          <w:sz w:val="28"/>
          <w:szCs w:val="28"/>
        </w:rPr>
        <w:t xml:space="preserve"> - и взрывобезопасности объекта;</w:t>
      </w:r>
    </w:p>
    <w:p w14:paraId="4641989F" w14:textId="77777777" w:rsidR="00940374" w:rsidRPr="009B218F" w:rsidRDefault="00940374" w:rsidP="00295724">
      <w:pPr>
        <w:pStyle w:val="af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1134" w:hanging="425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анализа пожарной опасности объекта и расчет пожарного риска;</w:t>
      </w:r>
    </w:p>
    <w:p w14:paraId="5D88DFE8" w14:textId="77777777" w:rsidR="00940374" w:rsidRPr="009B218F" w:rsidRDefault="00940374" w:rsidP="00295724">
      <w:pPr>
        <w:pStyle w:val="af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1134" w:hanging="425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анализ пожарной опасности помещения, защищаемого АУП и/или АПС;</w:t>
      </w:r>
    </w:p>
    <w:p w14:paraId="6702A072" w14:textId="77777777" w:rsidR="00940374" w:rsidRPr="009B218F" w:rsidRDefault="00940374" w:rsidP="00295724">
      <w:pPr>
        <w:numPr>
          <w:ilvl w:val="0"/>
          <w:numId w:val="4"/>
        </w:numPr>
        <w:tabs>
          <w:tab w:val="clear" w:pos="720"/>
        </w:tabs>
        <w:spacing w:line="360" w:lineRule="auto"/>
        <w:ind w:left="1134" w:hanging="425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анализ проектной и рабочей документаций;</w:t>
      </w:r>
    </w:p>
    <w:p w14:paraId="6AD21518" w14:textId="77777777" w:rsidR="00940374" w:rsidRPr="009B218F" w:rsidRDefault="00940374" w:rsidP="00295724">
      <w:pPr>
        <w:pStyle w:val="af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1134" w:hanging="425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анализ и обобщение информации о техническом состоянии обслуживаемых установок пожарной автоматики и их надежности при эксплуатации;</w:t>
      </w:r>
    </w:p>
    <w:p w14:paraId="18803833" w14:textId="77777777" w:rsidR="00940374" w:rsidRPr="009B218F" w:rsidRDefault="00940374" w:rsidP="00295724">
      <w:pPr>
        <w:pStyle w:val="af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1134" w:hanging="425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анализ статистических данных о работоспособности пожарной автоматики;</w:t>
      </w:r>
    </w:p>
    <w:p w14:paraId="09F8C762" w14:textId="77777777" w:rsidR="00940374" w:rsidRPr="009B218F" w:rsidRDefault="00940374" w:rsidP="00295724">
      <w:pPr>
        <w:pStyle w:val="af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1134" w:hanging="425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анализ своевременного устранения неисправностей;</w:t>
      </w:r>
    </w:p>
    <w:p w14:paraId="2805BFB0" w14:textId="77777777" w:rsidR="00940374" w:rsidRPr="009B218F" w:rsidRDefault="00940374" w:rsidP="00295724">
      <w:pPr>
        <w:pStyle w:val="af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1134" w:hanging="425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анализ выбора огнетушащих веществ, установок и систем пожарной автоматики и т.д.</w:t>
      </w:r>
    </w:p>
    <w:p w14:paraId="7F97888B" w14:textId="219854DD" w:rsidR="00940374" w:rsidRPr="009B218F" w:rsidRDefault="00940374" w:rsidP="00940374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rStyle w:val="af0"/>
          <w:sz w:val="28"/>
          <w:szCs w:val="28"/>
        </w:rPr>
        <w:t>Метод</w:t>
      </w:r>
      <w:r w:rsidRPr="009B218F">
        <w:rPr>
          <w:sz w:val="28"/>
          <w:szCs w:val="28"/>
        </w:rPr>
        <w:t xml:space="preserve"> (от др.-греч. </w:t>
      </w:r>
      <w:proofErr w:type="spellStart"/>
      <w:r w:rsidRPr="009B218F">
        <w:rPr>
          <w:sz w:val="28"/>
          <w:szCs w:val="28"/>
        </w:rPr>
        <w:t>μέθοδος</w:t>
      </w:r>
      <w:proofErr w:type="spellEnd"/>
      <w:r w:rsidRPr="009B218F">
        <w:rPr>
          <w:sz w:val="28"/>
          <w:szCs w:val="28"/>
        </w:rPr>
        <w:t xml:space="preserve"> - путь исследования </w:t>
      </w:r>
      <w:r w:rsidRPr="009B218F">
        <w:rPr>
          <w:rStyle w:val="af2"/>
          <w:sz w:val="28"/>
          <w:szCs w:val="28"/>
        </w:rPr>
        <w:t>или</w:t>
      </w:r>
      <w:r w:rsidRPr="009B218F">
        <w:rPr>
          <w:sz w:val="28"/>
          <w:szCs w:val="28"/>
        </w:rPr>
        <w:t xml:space="preserve"> познания, от </w:t>
      </w:r>
      <w:proofErr w:type="spellStart"/>
      <w:r w:rsidRPr="009B218F">
        <w:rPr>
          <w:sz w:val="28"/>
          <w:szCs w:val="28"/>
        </w:rPr>
        <w:t>μετά</w:t>
      </w:r>
      <w:proofErr w:type="spellEnd"/>
      <w:r w:rsidRPr="009B218F">
        <w:rPr>
          <w:sz w:val="28"/>
          <w:szCs w:val="28"/>
        </w:rPr>
        <w:t xml:space="preserve">- + </w:t>
      </w:r>
      <w:proofErr w:type="spellStart"/>
      <w:r w:rsidRPr="009B218F">
        <w:rPr>
          <w:sz w:val="28"/>
          <w:szCs w:val="28"/>
        </w:rPr>
        <w:t>ὁδός</w:t>
      </w:r>
      <w:proofErr w:type="spellEnd"/>
      <w:r w:rsidRPr="009B218F">
        <w:rPr>
          <w:sz w:val="28"/>
          <w:szCs w:val="28"/>
        </w:rPr>
        <w:t xml:space="preserve"> «путь») - систематизированная совокупность шагов, другими словами алгоритмы действий, которые нацелены на решение определённой задачи. В силу своей ограниченности рамками действия и результата, методы имеют тенденцию устаревать, преобразовываясь в другие методы, развиваясь в соответствии со временем, достижениями технической и научной мысли.</w:t>
      </w:r>
    </w:p>
    <w:p w14:paraId="735E32E1" w14:textId="1AC60FA8" w:rsidR="00940374" w:rsidRPr="009B218F" w:rsidRDefault="00940374" w:rsidP="00940374">
      <w:pPr>
        <w:pStyle w:val="af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9B218F">
        <w:rPr>
          <w:rStyle w:val="af0"/>
          <w:b w:val="0"/>
          <w:bCs w:val="0"/>
          <w:sz w:val="28"/>
          <w:szCs w:val="28"/>
        </w:rPr>
        <w:t xml:space="preserve">Под методами в </w:t>
      </w:r>
      <w:r w:rsidR="00B55CC2" w:rsidRPr="009B218F">
        <w:rPr>
          <w:rStyle w:val="af0"/>
          <w:b w:val="0"/>
          <w:bCs w:val="0"/>
          <w:sz w:val="28"/>
          <w:szCs w:val="28"/>
        </w:rPr>
        <w:t xml:space="preserve">производственной автоматике и автоматической противопожарной защите </w:t>
      </w:r>
      <w:r w:rsidRPr="009B218F">
        <w:rPr>
          <w:rStyle w:val="af0"/>
          <w:b w:val="0"/>
          <w:bCs w:val="0"/>
          <w:sz w:val="28"/>
          <w:szCs w:val="28"/>
        </w:rPr>
        <w:t>можно понимать:</w:t>
      </w:r>
    </w:p>
    <w:p w14:paraId="7FD2E1A3" w14:textId="77777777" w:rsidR="00940374" w:rsidRPr="009B218F" w:rsidRDefault="00940374" w:rsidP="00295724">
      <w:pPr>
        <w:numPr>
          <w:ilvl w:val="0"/>
          <w:numId w:val="5"/>
        </w:numPr>
        <w:tabs>
          <w:tab w:val="clear" w:pos="720"/>
        </w:tabs>
        <w:spacing w:line="360" w:lineRule="auto"/>
        <w:ind w:left="1134" w:hanging="425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методы натурных и огневых испытаний;</w:t>
      </w:r>
    </w:p>
    <w:p w14:paraId="58272CD0" w14:textId="77777777" w:rsidR="00940374" w:rsidRPr="009B218F" w:rsidRDefault="00940374" w:rsidP="00295724">
      <w:pPr>
        <w:numPr>
          <w:ilvl w:val="0"/>
          <w:numId w:val="5"/>
        </w:numPr>
        <w:tabs>
          <w:tab w:val="clear" w:pos="720"/>
        </w:tabs>
        <w:spacing w:line="360" w:lineRule="auto"/>
        <w:ind w:left="1134" w:hanging="425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методы количественной оценки надежности пожарной автоматики;</w:t>
      </w:r>
    </w:p>
    <w:p w14:paraId="71EF187A" w14:textId="77777777" w:rsidR="00940374" w:rsidRPr="009B218F" w:rsidRDefault="00940374" w:rsidP="00295724">
      <w:pPr>
        <w:numPr>
          <w:ilvl w:val="0"/>
          <w:numId w:val="5"/>
        </w:numPr>
        <w:tabs>
          <w:tab w:val="clear" w:pos="720"/>
        </w:tabs>
        <w:spacing w:line="360" w:lineRule="auto"/>
        <w:ind w:left="1134" w:hanging="425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методы оценки времени эвакуации, распространения огня, времени резервирования, времени работы установки и т.д.;</w:t>
      </w:r>
    </w:p>
    <w:p w14:paraId="7C8AF641" w14:textId="77777777" w:rsidR="00940374" w:rsidRPr="009B218F" w:rsidRDefault="00940374" w:rsidP="00295724">
      <w:pPr>
        <w:numPr>
          <w:ilvl w:val="0"/>
          <w:numId w:val="5"/>
        </w:numPr>
        <w:tabs>
          <w:tab w:val="clear" w:pos="720"/>
        </w:tabs>
        <w:spacing w:line="360" w:lineRule="auto"/>
        <w:ind w:left="1134" w:hanging="425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методы тушения, методы хранения огнетушащих веществ, методы включения тушения;</w:t>
      </w:r>
    </w:p>
    <w:p w14:paraId="7A161837" w14:textId="77777777" w:rsidR="00940374" w:rsidRPr="009B218F" w:rsidRDefault="00940374" w:rsidP="00295724">
      <w:pPr>
        <w:numPr>
          <w:ilvl w:val="0"/>
          <w:numId w:val="5"/>
        </w:numPr>
        <w:tabs>
          <w:tab w:val="clear" w:pos="720"/>
        </w:tabs>
        <w:spacing w:line="360" w:lineRule="auto"/>
        <w:ind w:left="1134" w:hanging="425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методы расчета установок водяного, пенного, газового, порошкового и аэрозольного пожаротушения и т.д.</w:t>
      </w:r>
    </w:p>
    <w:p w14:paraId="0A666FF0" w14:textId="77777777" w:rsidR="00CD2C75" w:rsidRPr="009B218F" w:rsidRDefault="00CD2C75">
      <w:pPr>
        <w:rPr>
          <w:sz w:val="28"/>
        </w:rPr>
      </w:pPr>
      <w:r w:rsidRPr="009B218F">
        <w:rPr>
          <w:sz w:val="28"/>
        </w:rPr>
        <w:br w:type="page"/>
      </w:r>
    </w:p>
    <w:p w14:paraId="75199F05" w14:textId="7A1646C9" w:rsidR="006A5B74" w:rsidRPr="009B218F" w:rsidRDefault="001F67DD" w:rsidP="00295724">
      <w:pPr>
        <w:pStyle w:val="1"/>
        <w:numPr>
          <w:ilvl w:val="0"/>
          <w:numId w:val="1"/>
        </w:numPr>
        <w:tabs>
          <w:tab w:val="clear" w:pos="540"/>
        </w:tabs>
        <w:spacing w:line="360" w:lineRule="auto"/>
        <w:ind w:left="0" w:firstLine="0"/>
        <w:jc w:val="center"/>
        <w:rPr>
          <w:b/>
          <w:sz w:val="28"/>
        </w:rPr>
      </w:pPr>
      <w:bookmarkStart w:id="6" w:name="_Toc42325239"/>
      <w:bookmarkStart w:id="7" w:name="_Toc73545872"/>
      <w:r w:rsidRPr="009B218F">
        <w:rPr>
          <w:b/>
          <w:sz w:val="28"/>
        </w:rPr>
        <w:lastRenderedPageBreak/>
        <w:t>Анализ устойчивости оборудования и элементов производственной автоматики и автоматической противопожарной защиты</w:t>
      </w:r>
      <w:bookmarkEnd w:id="6"/>
      <w:bookmarkEnd w:id="7"/>
    </w:p>
    <w:p w14:paraId="64FAF2AE" w14:textId="77777777" w:rsidR="0072006C" w:rsidRPr="009B218F" w:rsidRDefault="0072006C" w:rsidP="00006DD4">
      <w:pPr>
        <w:spacing w:line="276" w:lineRule="auto"/>
        <w:jc w:val="both"/>
        <w:rPr>
          <w:sz w:val="28"/>
          <w:szCs w:val="28"/>
        </w:rPr>
      </w:pPr>
    </w:p>
    <w:p w14:paraId="2EB0EB1B" w14:textId="43A67C4A" w:rsidR="00006DD4" w:rsidRPr="009B218F" w:rsidRDefault="00006DD4" w:rsidP="00006DD4">
      <w:pPr>
        <w:spacing w:line="276" w:lineRule="auto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Таблица 1.1. - Исходные данные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374"/>
        <w:gridCol w:w="1585"/>
        <w:gridCol w:w="1668"/>
      </w:tblGrid>
      <w:tr w:rsidR="009B218F" w:rsidRPr="009B218F" w14:paraId="4F194B9E" w14:textId="77777777" w:rsidTr="00E0326C">
        <w:tc>
          <w:tcPr>
            <w:tcW w:w="6374" w:type="dxa"/>
            <w:vAlign w:val="center"/>
          </w:tcPr>
          <w:p w14:paraId="0A220ED9" w14:textId="77777777" w:rsidR="00006DD4" w:rsidRPr="009B218F" w:rsidRDefault="00006DD4" w:rsidP="0091149C">
            <w:pPr>
              <w:jc w:val="center"/>
              <w:rPr>
                <w:b/>
              </w:rPr>
            </w:pPr>
            <w:r w:rsidRPr="009B218F">
              <w:rPr>
                <w:b/>
              </w:rPr>
              <w:t>Наименование элемента</w:t>
            </w:r>
          </w:p>
        </w:tc>
        <w:tc>
          <w:tcPr>
            <w:tcW w:w="1585" w:type="dxa"/>
            <w:vAlign w:val="center"/>
          </w:tcPr>
          <w:p w14:paraId="57A04BC2" w14:textId="77777777" w:rsidR="00006DD4" w:rsidRPr="009B218F" w:rsidRDefault="00006DD4" w:rsidP="0091149C">
            <w:pPr>
              <w:jc w:val="center"/>
              <w:rPr>
                <w:b/>
              </w:rPr>
            </w:pPr>
            <w:r w:rsidRPr="009B218F">
              <w:rPr>
                <w:b/>
              </w:rPr>
              <w:t>Кол-во</w:t>
            </w:r>
          </w:p>
        </w:tc>
        <w:tc>
          <w:tcPr>
            <w:tcW w:w="1668" w:type="dxa"/>
            <w:vAlign w:val="center"/>
          </w:tcPr>
          <w:p w14:paraId="3B8742C5" w14:textId="77777777" w:rsidR="00006DD4" w:rsidRPr="009B218F" w:rsidRDefault="00006DD4" w:rsidP="0091149C">
            <w:pPr>
              <w:jc w:val="center"/>
              <w:rPr>
                <w:b/>
              </w:rPr>
            </w:pPr>
            <w:r w:rsidRPr="009B218F">
              <w:rPr>
                <w:b/>
              </w:rPr>
              <w:t>Категория помещения</w:t>
            </w:r>
          </w:p>
        </w:tc>
      </w:tr>
      <w:tr w:rsidR="009B218F" w:rsidRPr="009B218F" w14:paraId="446458B5" w14:textId="77777777" w:rsidTr="00E0326C">
        <w:tc>
          <w:tcPr>
            <w:tcW w:w="6374" w:type="dxa"/>
          </w:tcPr>
          <w:p w14:paraId="1876D440" w14:textId="7CAAC064" w:rsidR="00E0326C" w:rsidRPr="009B218F" w:rsidRDefault="00E0326C" w:rsidP="00004D75">
            <w:pPr>
              <w:jc w:val="both"/>
            </w:pPr>
            <w:r w:rsidRPr="009B218F">
              <w:t>ИП 212-64 прот.R3</w:t>
            </w:r>
          </w:p>
        </w:tc>
        <w:tc>
          <w:tcPr>
            <w:tcW w:w="1585" w:type="dxa"/>
          </w:tcPr>
          <w:p w14:paraId="21B96BA6" w14:textId="77777777" w:rsidR="00E0326C" w:rsidRPr="009B218F" w:rsidRDefault="00E0326C" w:rsidP="00004D75">
            <w:pPr>
              <w:jc w:val="center"/>
            </w:pPr>
            <w:r w:rsidRPr="009B218F">
              <w:t>Вписать</w:t>
            </w:r>
          </w:p>
        </w:tc>
        <w:tc>
          <w:tcPr>
            <w:tcW w:w="1668" w:type="dxa"/>
            <w:vMerge w:val="restart"/>
            <w:vAlign w:val="center"/>
          </w:tcPr>
          <w:p w14:paraId="61639552" w14:textId="17744F8E" w:rsidR="00E0326C" w:rsidRPr="009B218F" w:rsidRDefault="00E0326C" w:rsidP="00004D75">
            <w:pPr>
              <w:jc w:val="center"/>
            </w:pPr>
            <w:r w:rsidRPr="009B218F">
              <w:t>Вписать</w:t>
            </w:r>
          </w:p>
        </w:tc>
      </w:tr>
      <w:tr w:rsidR="009B218F" w:rsidRPr="009B218F" w14:paraId="3ACE9408" w14:textId="77777777" w:rsidTr="00E0326C">
        <w:tc>
          <w:tcPr>
            <w:tcW w:w="6374" w:type="dxa"/>
          </w:tcPr>
          <w:p w14:paraId="58AC0380" w14:textId="7C20E406" w:rsidR="00E0326C" w:rsidRPr="009B218F" w:rsidRDefault="00E0326C" w:rsidP="00004D75">
            <w:pPr>
              <w:jc w:val="both"/>
            </w:pPr>
            <w:r w:rsidRPr="009B218F">
              <w:t>ИП 101-29-PR прот.R3</w:t>
            </w:r>
          </w:p>
        </w:tc>
        <w:tc>
          <w:tcPr>
            <w:tcW w:w="1585" w:type="dxa"/>
          </w:tcPr>
          <w:p w14:paraId="5A0F26FB" w14:textId="77777777" w:rsidR="00E0326C" w:rsidRPr="009B218F" w:rsidRDefault="00E0326C" w:rsidP="00004D75">
            <w:pPr>
              <w:jc w:val="center"/>
            </w:pPr>
            <w:r w:rsidRPr="009B218F">
              <w:t>Вписать</w:t>
            </w:r>
          </w:p>
        </w:tc>
        <w:tc>
          <w:tcPr>
            <w:tcW w:w="1668" w:type="dxa"/>
            <w:vMerge/>
          </w:tcPr>
          <w:p w14:paraId="12575117" w14:textId="5A009E12" w:rsidR="00E0326C" w:rsidRPr="009B218F" w:rsidRDefault="00E0326C" w:rsidP="00004D75">
            <w:pPr>
              <w:jc w:val="center"/>
            </w:pPr>
          </w:p>
        </w:tc>
      </w:tr>
      <w:tr w:rsidR="009B218F" w:rsidRPr="009B218F" w14:paraId="1BDFD680" w14:textId="77777777" w:rsidTr="00E0326C">
        <w:tc>
          <w:tcPr>
            <w:tcW w:w="6374" w:type="dxa"/>
          </w:tcPr>
          <w:p w14:paraId="46F0C06E" w14:textId="668E6FD0" w:rsidR="00E0326C" w:rsidRPr="009B218F" w:rsidRDefault="00E0326C" w:rsidP="00004D75">
            <w:pPr>
              <w:jc w:val="both"/>
            </w:pPr>
            <w:r w:rsidRPr="009B218F">
              <w:t>ИПР 513-11 прот.R3</w:t>
            </w:r>
          </w:p>
        </w:tc>
        <w:tc>
          <w:tcPr>
            <w:tcW w:w="1585" w:type="dxa"/>
          </w:tcPr>
          <w:p w14:paraId="1D1307A4" w14:textId="1D896620" w:rsidR="00E0326C" w:rsidRPr="009B218F" w:rsidRDefault="00E0326C" w:rsidP="00004D75">
            <w:pPr>
              <w:jc w:val="center"/>
            </w:pPr>
            <w:r w:rsidRPr="009B218F">
              <w:t>Вписать</w:t>
            </w:r>
          </w:p>
        </w:tc>
        <w:tc>
          <w:tcPr>
            <w:tcW w:w="1668" w:type="dxa"/>
            <w:vMerge/>
          </w:tcPr>
          <w:p w14:paraId="7E18E395" w14:textId="77777777" w:rsidR="00E0326C" w:rsidRPr="009B218F" w:rsidRDefault="00E0326C" w:rsidP="00004D75">
            <w:pPr>
              <w:jc w:val="center"/>
            </w:pPr>
          </w:p>
        </w:tc>
      </w:tr>
      <w:tr w:rsidR="009B218F" w:rsidRPr="009B218F" w14:paraId="5B9F997D" w14:textId="77777777" w:rsidTr="00E0326C">
        <w:tc>
          <w:tcPr>
            <w:tcW w:w="6374" w:type="dxa"/>
          </w:tcPr>
          <w:p w14:paraId="68898CE6" w14:textId="384694C2" w:rsidR="00E0326C" w:rsidRPr="009B218F" w:rsidRDefault="00E0326C" w:rsidP="00004D75">
            <w:pPr>
              <w:jc w:val="both"/>
            </w:pPr>
            <w:r w:rsidRPr="009B218F">
              <w:t>УДП 513-11 прот.R3</w:t>
            </w:r>
          </w:p>
        </w:tc>
        <w:tc>
          <w:tcPr>
            <w:tcW w:w="1585" w:type="dxa"/>
          </w:tcPr>
          <w:p w14:paraId="7FEF3781" w14:textId="7946B9E8" w:rsidR="00E0326C" w:rsidRPr="009B218F" w:rsidRDefault="00E0326C" w:rsidP="00004D75">
            <w:pPr>
              <w:jc w:val="center"/>
            </w:pPr>
            <w:r w:rsidRPr="009B218F">
              <w:t>Вписать</w:t>
            </w:r>
          </w:p>
        </w:tc>
        <w:tc>
          <w:tcPr>
            <w:tcW w:w="1668" w:type="dxa"/>
            <w:vMerge/>
          </w:tcPr>
          <w:p w14:paraId="17315BE8" w14:textId="77777777" w:rsidR="00E0326C" w:rsidRPr="009B218F" w:rsidRDefault="00E0326C" w:rsidP="00004D75">
            <w:pPr>
              <w:jc w:val="center"/>
            </w:pPr>
          </w:p>
        </w:tc>
      </w:tr>
      <w:tr w:rsidR="009B218F" w:rsidRPr="009B218F" w14:paraId="538A3867" w14:textId="77777777" w:rsidTr="00E0326C">
        <w:tc>
          <w:tcPr>
            <w:tcW w:w="6374" w:type="dxa"/>
          </w:tcPr>
          <w:p w14:paraId="1A0646FF" w14:textId="67C3F9B6" w:rsidR="00E0326C" w:rsidRPr="009B218F" w:rsidRDefault="00E0326C" w:rsidP="00004D75">
            <w:pPr>
              <w:jc w:val="both"/>
            </w:pPr>
            <w:r w:rsidRPr="009B218F">
              <w:t>МДУ-1С прот.R3</w:t>
            </w:r>
          </w:p>
        </w:tc>
        <w:tc>
          <w:tcPr>
            <w:tcW w:w="1585" w:type="dxa"/>
          </w:tcPr>
          <w:p w14:paraId="7DDE751B" w14:textId="61914A49" w:rsidR="00E0326C" w:rsidRPr="009B218F" w:rsidRDefault="00E0326C" w:rsidP="00004D75">
            <w:pPr>
              <w:jc w:val="center"/>
            </w:pPr>
            <w:r w:rsidRPr="009B218F">
              <w:t>Вписать</w:t>
            </w:r>
          </w:p>
        </w:tc>
        <w:tc>
          <w:tcPr>
            <w:tcW w:w="1668" w:type="dxa"/>
            <w:vMerge/>
          </w:tcPr>
          <w:p w14:paraId="5A3F9028" w14:textId="77777777" w:rsidR="00E0326C" w:rsidRPr="009B218F" w:rsidRDefault="00E0326C" w:rsidP="00004D75">
            <w:pPr>
              <w:jc w:val="center"/>
            </w:pPr>
          </w:p>
        </w:tc>
      </w:tr>
      <w:tr w:rsidR="009B218F" w:rsidRPr="009B218F" w14:paraId="217BF26F" w14:textId="77777777" w:rsidTr="00E0326C">
        <w:tc>
          <w:tcPr>
            <w:tcW w:w="6374" w:type="dxa"/>
          </w:tcPr>
          <w:p w14:paraId="1A39C439" w14:textId="7614BD51" w:rsidR="00E0326C" w:rsidRPr="009B218F" w:rsidRDefault="00E0326C" w:rsidP="00004D75">
            <w:pPr>
              <w:jc w:val="both"/>
            </w:pPr>
            <w:proofErr w:type="spellStart"/>
            <w:r w:rsidRPr="009B218F">
              <w:t>КПСЭнг</w:t>
            </w:r>
            <w:proofErr w:type="spellEnd"/>
            <w:r w:rsidRPr="009B218F">
              <w:t>(А)-</w:t>
            </w:r>
            <w:r w:rsidRPr="009B218F">
              <w:rPr>
                <w:lang w:val="en-US"/>
              </w:rPr>
              <w:t>FRLS</w:t>
            </w:r>
            <w:r w:rsidRPr="009B218F">
              <w:t xml:space="preserve"> 1х2х0,5</w:t>
            </w:r>
          </w:p>
        </w:tc>
        <w:tc>
          <w:tcPr>
            <w:tcW w:w="1585" w:type="dxa"/>
          </w:tcPr>
          <w:p w14:paraId="35296CF0" w14:textId="0D718A3E" w:rsidR="00E0326C" w:rsidRPr="009B218F" w:rsidRDefault="00E0326C" w:rsidP="00004D75">
            <w:pPr>
              <w:jc w:val="center"/>
            </w:pPr>
            <w:r w:rsidRPr="009B218F">
              <w:t>Вписать</w:t>
            </w:r>
          </w:p>
        </w:tc>
        <w:tc>
          <w:tcPr>
            <w:tcW w:w="1668" w:type="dxa"/>
            <w:vMerge/>
          </w:tcPr>
          <w:p w14:paraId="11450FCD" w14:textId="77777777" w:rsidR="00E0326C" w:rsidRPr="009B218F" w:rsidRDefault="00E0326C" w:rsidP="00004D75">
            <w:pPr>
              <w:jc w:val="center"/>
            </w:pPr>
          </w:p>
        </w:tc>
      </w:tr>
      <w:tr w:rsidR="009B218F" w:rsidRPr="009B218F" w14:paraId="673B577F" w14:textId="77777777" w:rsidTr="00666316">
        <w:tc>
          <w:tcPr>
            <w:tcW w:w="6374" w:type="dxa"/>
          </w:tcPr>
          <w:p w14:paraId="2211C4FC" w14:textId="77777777" w:rsidR="00666316" w:rsidRPr="009B218F" w:rsidRDefault="00666316" w:rsidP="00004D75">
            <w:pPr>
              <w:jc w:val="both"/>
            </w:pPr>
            <w:r w:rsidRPr="009B218F">
              <w:t>ППКУ</w:t>
            </w:r>
          </w:p>
        </w:tc>
        <w:tc>
          <w:tcPr>
            <w:tcW w:w="1585" w:type="dxa"/>
          </w:tcPr>
          <w:p w14:paraId="1EBEB55D" w14:textId="77777777" w:rsidR="00666316" w:rsidRPr="009B218F" w:rsidRDefault="00666316" w:rsidP="00004D75">
            <w:pPr>
              <w:jc w:val="center"/>
            </w:pPr>
            <w:r w:rsidRPr="009B218F">
              <w:t>Вписать</w:t>
            </w:r>
          </w:p>
        </w:tc>
        <w:tc>
          <w:tcPr>
            <w:tcW w:w="1668" w:type="dxa"/>
            <w:vMerge w:val="restart"/>
            <w:vAlign w:val="center"/>
          </w:tcPr>
          <w:p w14:paraId="15408502" w14:textId="14AEC882" w:rsidR="00666316" w:rsidRPr="009B218F" w:rsidRDefault="00666316" w:rsidP="00666316">
            <w:pPr>
              <w:jc w:val="center"/>
            </w:pPr>
            <w:r w:rsidRPr="009B218F">
              <w:t>Вписать</w:t>
            </w:r>
          </w:p>
        </w:tc>
      </w:tr>
      <w:tr w:rsidR="009B218F" w:rsidRPr="009B218F" w14:paraId="12B43126" w14:textId="77777777" w:rsidTr="00E0326C">
        <w:tc>
          <w:tcPr>
            <w:tcW w:w="6374" w:type="dxa"/>
          </w:tcPr>
          <w:p w14:paraId="6A987EB2" w14:textId="77777777" w:rsidR="00666316" w:rsidRPr="009B218F" w:rsidRDefault="00666316" w:rsidP="00004D75">
            <w:pPr>
              <w:jc w:val="both"/>
            </w:pPr>
            <w:r w:rsidRPr="009B218F">
              <w:t>Шлейфы пожарной сигнализации</w:t>
            </w:r>
          </w:p>
        </w:tc>
        <w:tc>
          <w:tcPr>
            <w:tcW w:w="1585" w:type="dxa"/>
          </w:tcPr>
          <w:p w14:paraId="77417184" w14:textId="77777777" w:rsidR="00666316" w:rsidRPr="009B218F" w:rsidRDefault="00666316" w:rsidP="00004D75">
            <w:pPr>
              <w:jc w:val="center"/>
            </w:pPr>
            <w:r w:rsidRPr="009B218F">
              <w:t>Вписать</w:t>
            </w:r>
          </w:p>
        </w:tc>
        <w:tc>
          <w:tcPr>
            <w:tcW w:w="1668" w:type="dxa"/>
            <w:vMerge/>
          </w:tcPr>
          <w:p w14:paraId="24ACC2A6" w14:textId="3BE99BB7" w:rsidR="00666316" w:rsidRPr="009B218F" w:rsidRDefault="00666316" w:rsidP="00004D75">
            <w:pPr>
              <w:jc w:val="center"/>
            </w:pPr>
          </w:p>
        </w:tc>
      </w:tr>
      <w:tr w:rsidR="009B218F" w:rsidRPr="009B218F" w14:paraId="6C6C1D25" w14:textId="77777777" w:rsidTr="00E0326C">
        <w:tc>
          <w:tcPr>
            <w:tcW w:w="6374" w:type="dxa"/>
          </w:tcPr>
          <w:p w14:paraId="25CE464A" w14:textId="77777777" w:rsidR="00666316" w:rsidRPr="009B218F" w:rsidRDefault="00666316" w:rsidP="00004D75">
            <w:pPr>
              <w:jc w:val="both"/>
            </w:pPr>
            <w:r w:rsidRPr="009B218F">
              <w:t>Соединительные линии пожарной автоматики</w:t>
            </w:r>
          </w:p>
        </w:tc>
        <w:tc>
          <w:tcPr>
            <w:tcW w:w="1585" w:type="dxa"/>
          </w:tcPr>
          <w:p w14:paraId="756B434C" w14:textId="77777777" w:rsidR="00666316" w:rsidRPr="009B218F" w:rsidRDefault="00666316" w:rsidP="00004D75">
            <w:pPr>
              <w:jc w:val="center"/>
            </w:pPr>
            <w:r w:rsidRPr="009B218F">
              <w:t>Вписать</w:t>
            </w:r>
          </w:p>
        </w:tc>
        <w:tc>
          <w:tcPr>
            <w:tcW w:w="1668" w:type="dxa"/>
            <w:vMerge/>
          </w:tcPr>
          <w:p w14:paraId="2F01A037" w14:textId="74018801" w:rsidR="00666316" w:rsidRPr="009B218F" w:rsidRDefault="00666316" w:rsidP="00004D75">
            <w:pPr>
              <w:jc w:val="center"/>
            </w:pPr>
          </w:p>
        </w:tc>
      </w:tr>
      <w:tr w:rsidR="009B218F" w:rsidRPr="009B218F" w14:paraId="6744B38F" w14:textId="77777777" w:rsidTr="00E0326C">
        <w:tc>
          <w:tcPr>
            <w:tcW w:w="6374" w:type="dxa"/>
          </w:tcPr>
          <w:p w14:paraId="0AA6F301" w14:textId="77777777" w:rsidR="00666316" w:rsidRPr="009B218F" w:rsidRDefault="00666316" w:rsidP="00004D75">
            <w:pPr>
              <w:jc w:val="both"/>
            </w:pPr>
            <w:r w:rsidRPr="009B218F">
              <w:t>Источник питания (резервированный)</w:t>
            </w:r>
          </w:p>
        </w:tc>
        <w:tc>
          <w:tcPr>
            <w:tcW w:w="1585" w:type="dxa"/>
          </w:tcPr>
          <w:p w14:paraId="41C529D5" w14:textId="77777777" w:rsidR="00666316" w:rsidRPr="009B218F" w:rsidRDefault="00666316" w:rsidP="00004D75">
            <w:pPr>
              <w:jc w:val="center"/>
            </w:pPr>
            <w:r w:rsidRPr="009B218F">
              <w:t>Вписать</w:t>
            </w:r>
          </w:p>
        </w:tc>
        <w:tc>
          <w:tcPr>
            <w:tcW w:w="1668" w:type="dxa"/>
            <w:vMerge/>
          </w:tcPr>
          <w:p w14:paraId="43E29A42" w14:textId="2B2DAD92" w:rsidR="00666316" w:rsidRPr="009B218F" w:rsidRDefault="00666316" w:rsidP="00004D75">
            <w:pPr>
              <w:jc w:val="center"/>
            </w:pPr>
          </w:p>
        </w:tc>
      </w:tr>
      <w:tr w:rsidR="009B218F" w:rsidRPr="009B218F" w14:paraId="582EFFED" w14:textId="77777777" w:rsidTr="00E0326C">
        <w:tc>
          <w:tcPr>
            <w:tcW w:w="6374" w:type="dxa"/>
          </w:tcPr>
          <w:p w14:paraId="51A97021" w14:textId="77777777" w:rsidR="00666316" w:rsidRPr="009B218F" w:rsidRDefault="00666316" w:rsidP="00004D75">
            <w:pPr>
              <w:jc w:val="both"/>
            </w:pPr>
            <w:r w:rsidRPr="009B218F">
              <w:t>Световые табло и оповещатели</w:t>
            </w:r>
          </w:p>
        </w:tc>
        <w:tc>
          <w:tcPr>
            <w:tcW w:w="1585" w:type="dxa"/>
          </w:tcPr>
          <w:p w14:paraId="6C3F9381" w14:textId="77777777" w:rsidR="00666316" w:rsidRPr="009B218F" w:rsidRDefault="00666316" w:rsidP="00004D75">
            <w:pPr>
              <w:jc w:val="center"/>
            </w:pPr>
            <w:r w:rsidRPr="009B218F">
              <w:t>Вписать</w:t>
            </w:r>
          </w:p>
        </w:tc>
        <w:tc>
          <w:tcPr>
            <w:tcW w:w="1668" w:type="dxa"/>
            <w:vMerge/>
          </w:tcPr>
          <w:p w14:paraId="5E0A9CD2" w14:textId="37621255" w:rsidR="00666316" w:rsidRPr="009B218F" w:rsidRDefault="00666316" w:rsidP="00004D75">
            <w:pPr>
              <w:jc w:val="center"/>
            </w:pPr>
          </w:p>
        </w:tc>
      </w:tr>
      <w:tr w:rsidR="009B218F" w:rsidRPr="009B218F" w14:paraId="12A53F80" w14:textId="77777777" w:rsidTr="00E0326C">
        <w:tc>
          <w:tcPr>
            <w:tcW w:w="6374" w:type="dxa"/>
          </w:tcPr>
          <w:p w14:paraId="1E1D068F" w14:textId="77777777" w:rsidR="00666316" w:rsidRPr="009B218F" w:rsidRDefault="00666316" w:rsidP="00004D75">
            <w:pPr>
              <w:jc w:val="both"/>
            </w:pPr>
            <w:r w:rsidRPr="009B218F">
              <w:t>Световые табло и оповещатели</w:t>
            </w:r>
          </w:p>
        </w:tc>
        <w:tc>
          <w:tcPr>
            <w:tcW w:w="1585" w:type="dxa"/>
          </w:tcPr>
          <w:p w14:paraId="5A915F29" w14:textId="77777777" w:rsidR="00666316" w:rsidRPr="009B218F" w:rsidRDefault="00666316" w:rsidP="00004D75">
            <w:pPr>
              <w:jc w:val="center"/>
            </w:pPr>
            <w:r w:rsidRPr="009B218F">
              <w:t>Вписать</w:t>
            </w:r>
          </w:p>
        </w:tc>
        <w:tc>
          <w:tcPr>
            <w:tcW w:w="1668" w:type="dxa"/>
            <w:vMerge/>
          </w:tcPr>
          <w:p w14:paraId="15FC7F1D" w14:textId="6D6594A6" w:rsidR="00666316" w:rsidRPr="009B218F" w:rsidRDefault="00666316" w:rsidP="00004D75">
            <w:pPr>
              <w:jc w:val="center"/>
            </w:pPr>
          </w:p>
        </w:tc>
      </w:tr>
      <w:tr w:rsidR="009B218F" w:rsidRPr="009B218F" w14:paraId="2B32FA54" w14:textId="77777777" w:rsidTr="00E0326C">
        <w:tc>
          <w:tcPr>
            <w:tcW w:w="6374" w:type="dxa"/>
          </w:tcPr>
          <w:p w14:paraId="6881BB4F" w14:textId="77777777" w:rsidR="00666316" w:rsidRPr="009B218F" w:rsidRDefault="00666316" w:rsidP="00004D75">
            <w:pPr>
              <w:jc w:val="both"/>
            </w:pPr>
            <w:r w:rsidRPr="009B218F">
              <w:t>Подводящий трубопровод (закольцован)</w:t>
            </w:r>
          </w:p>
        </w:tc>
        <w:tc>
          <w:tcPr>
            <w:tcW w:w="1585" w:type="dxa"/>
          </w:tcPr>
          <w:p w14:paraId="53FBAD2D" w14:textId="77777777" w:rsidR="00666316" w:rsidRPr="009B218F" w:rsidRDefault="00666316" w:rsidP="00004D75">
            <w:pPr>
              <w:jc w:val="center"/>
            </w:pPr>
            <w:r w:rsidRPr="009B218F">
              <w:t>Вписать</w:t>
            </w:r>
          </w:p>
        </w:tc>
        <w:tc>
          <w:tcPr>
            <w:tcW w:w="1668" w:type="dxa"/>
            <w:vMerge/>
          </w:tcPr>
          <w:p w14:paraId="792F6B44" w14:textId="33FBF8FA" w:rsidR="00666316" w:rsidRPr="009B218F" w:rsidRDefault="00666316" w:rsidP="00004D75">
            <w:pPr>
              <w:jc w:val="center"/>
            </w:pPr>
          </w:p>
        </w:tc>
      </w:tr>
      <w:tr w:rsidR="009B218F" w:rsidRPr="009B218F" w14:paraId="2FC4A90A" w14:textId="77777777" w:rsidTr="00E0326C">
        <w:tc>
          <w:tcPr>
            <w:tcW w:w="6374" w:type="dxa"/>
          </w:tcPr>
          <w:p w14:paraId="5DBA2E46" w14:textId="77777777" w:rsidR="00666316" w:rsidRPr="009B218F" w:rsidRDefault="00666316" w:rsidP="00004D75">
            <w:pPr>
              <w:jc w:val="both"/>
            </w:pPr>
            <w:r w:rsidRPr="009B218F">
              <w:t>Распределительный пожарный водопровод (закольцован)</w:t>
            </w:r>
          </w:p>
        </w:tc>
        <w:tc>
          <w:tcPr>
            <w:tcW w:w="1585" w:type="dxa"/>
          </w:tcPr>
          <w:p w14:paraId="4A8E1164" w14:textId="77777777" w:rsidR="00666316" w:rsidRPr="009B218F" w:rsidRDefault="00666316" w:rsidP="00004D75">
            <w:pPr>
              <w:jc w:val="center"/>
            </w:pPr>
            <w:r w:rsidRPr="009B218F">
              <w:t>Вписать</w:t>
            </w:r>
          </w:p>
        </w:tc>
        <w:tc>
          <w:tcPr>
            <w:tcW w:w="1668" w:type="dxa"/>
            <w:vMerge/>
          </w:tcPr>
          <w:p w14:paraId="473DFAA0" w14:textId="25F96A34" w:rsidR="00666316" w:rsidRPr="009B218F" w:rsidRDefault="00666316" w:rsidP="00004D75">
            <w:pPr>
              <w:jc w:val="center"/>
            </w:pPr>
          </w:p>
        </w:tc>
      </w:tr>
      <w:tr w:rsidR="009B218F" w:rsidRPr="009B218F" w14:paraId="30C8AC7B" w14:textId="77777777" w:rsidTr="00E0326C">
        <w:tc>
          <w:tcPr>
            <w:tcW w:w="6374" w:type="dxa"/>
          </w:tcPr>
          <w:p w14:paraId="2695A11A" w14:textId="77777777" w:rsidR="00666316" w:rsidRPr="009B218F" w:rsidRDefault="00666316" w:rsidP="00004D75">
            <w:pPr>
              <w:jc w:val="both"/>
            </w:pPr>
            <w:r w:rsidRPr="009B218F">
              <w:t>Узел управления</w:t>
            </w:r>
          </w:p>
        </w:tc>
        <w:tc>
          <w:tcPr>
            <w:tcW w:w="1585" w:type="dxa"/>
          </w:tcPr>
          <w:p w14:paraId="55522C53" w14:textId="77777777" w:rsidR="00666316" w:rsidRPr="009B218F" w:rsidRDefault="00666316" w:rsidP="00004D75">
            <w:pPr>
              <w:jc w:val="center"/>
            </w:pPr>
            <w:r w:rsidRPr="009B218F">
              <w:t>Вписать</w:t>
            </w:r>
          </w:p>
        </w:tc>
        <w:tc>
          <w:tcPr>
            <w:tcW w:w="1668" w:type="dxa"/>
            <w:vMerge/>
          </w:tcPr>
          <w:p w14:paraId="4C7B49BD" w14:textId="0C1F1283" w:rsidR="00666316" w:rsidRPr="009B218F" w:rsidRDefault="00666316" w:rsidP="00004D75">
            <w:pPr>
              <w:jc w:val="center"/>
            </w:pPr>
          </w:p>
        </w:tc>
      </w:tr>
      <w:tr w:rsidR="009B218F" w:rsidRPr="009B218F" w14:paraId="677F5A79" w14:textId="77777777" w:rsidTr="00E0326C">
        <w:tc>
          <w:tcPr>
            <w:tcW w:w="6374" w:type="dxa"/>
          </w:tcPr>
          <w:p w14:paraId="1D8DB5D7" w14:textId="77777777" w:rsidR="00666316" w:rsidRPr="009B218F" w:rsidRDefault="00666316" w:rsidP="00004D75">
            <w:pPr>
              <w:jc w:val="both"/>
            </w:pPr>
            <w:r w:rsidRPr="009B218F">
              <w:t>Насос-</w:t>
            </w:r>
            <w:proofErr w:type="spellStart"/>
            <w:r w:rsidRPr="009B218F">
              <w:t>повыситель</w:t>
            </w:r>
            <w:proofErr w:type="spellEnd"/>
          </w:p>
        </w:tc>
        <w:tc>
          <w:tcPr>
            <w:tcW w:w="1585" w:type="dxa"/>
          </w:tcPr>
          <w:p w14:paraId="6085B3B3" w14:textId="77777777" w:rsidR="00666316" w:rsidRPr="009B218F" w:rsidRDefault="00666316" w:rsidP="00004D75">
            <w:pPr>
              <w:jc w:val="center"/>
            </w:pPr>
            <w:r w:rsidRPr="009B218F">
              <w:t>Вписать</w:t>
            </w:r>
          </w:p>
        </w:tc>
        <w:tc>
          <w:tcPr>
            <w:tcW w:w="1668" w:type="dxa"/>
            <w:vMerge/>
          </w:tcPr>
          <w:p w14:paraId="044BB585" w14:textId="20022EE7" w:rsidR="00666316" w:rsidRPr="009B218F" w:rsidRDefault="00666316" w:rsidP="00004D75">
            <w:pPr>
              <w:jc w:val="center"/>
            </w:pPr>
          </w:p>
        </w:tc>
      </w:tr>
      <w:tr w:rsidR="009B218F" w:rsidRPr="009B218F" w14:paraId="47364179" w14:textId="77777777" w:rsidTr="00E0326C">
        <w:tc>
          <w:tcPr>
            <w:tcW w:w="6374" w:type="dxa"/>
          </w:tcPr>
          <w:p w14:paraId="1BBEC5C7" w14:textId="77777777" w:rsidR="00666316" w:rsidRPr="009B218F" w:rsidRDefault="00666316" w:rsidP="00004D75">
            <w:pPr>
              <w:jc w:val="both"/>
            </w:pPr>
            <w:r w:rsidRPr="009B218F">
              <w:t>Дозатор</w:t>
            </w:r>
          </w:p>
        </w:tc>
        <w:tc>
          <w:tcPr>
            <w:tcW w:w="1585" w:type="dxa"/>
          </w:tcPr>
          <w:p w14:paraId="00B61367" w14:textId="77777777" w:rsidR="00666316" w:rsidRPr="009B218F" w:rsidRDefault="00666316" w:rsidP="00004D75">
            <w:pPr>
              <w:jc w:val="center"/>
            </w:pPr>
            <w:r w:rsidRPr="009B218F">
              <w:t>Вписать</w:t>
            </w:r>
          </w:p>
        </w:tc>
        <w:tc>
          <w:tcPr>
            <w:tcW w:w="1668" w:type="dxa"/>
            <w:vMerge/>
          </w:tcPr>
          <w:p w14:paraId="6412FB0E" w14:textId="34E3227C" w:rsidR="00666316" w:rsidRPr="009B218F" w:rsidRDefault="00666316" w:rsidP="00004D75">
            <w:pPr>
              <w:jc w:val="center"/>
            </w:pPr>
          </w:p>
        </w:tc>
      </w:tr>
    </w:tbl>
    <w:p w14:paraId="57E1CC8C" w14:textId="7A316D11" w:rsidR="000D598B" w:rsidRPr="009B218F" w:rsidRDefault="001716B2" w:rsidP="000D598B">
      <w:pPr>
        <w:spacing w:line="276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Установка </w:t>
      </w:r>
      <w:r w:rsidR="000D598B" w:rsidRPr="009B218F">
        <w:rPr>
          <w:sz w:val="28"/>
          <w:szCs w:val="28"/>
        </w:rPr>
        <w:t xml:space="preserve">АУПТ предназначена для локализации и ликвидации пожара </w:t>
      </w:r>
      <w:r w:rsidRPr="009B218F">
        <w:rPr>
          <w:sz w:val="28"/>
          <w:szCs w:val="28"/>
        </w:rPr>
        <w:t>в помещении</w:t>
      </w:r>
      <w:r w:rsidR="000D598B" w:rsidRPr="009B218F">
        <w:rPr>
          <w:sz w:val="28"/>
          <w:szCs w:val="28"/>
        </w:rPr>
        <w:t xml:space="preserve"> насосной станции для перекачки ЛВЖ. Для тушения используется </w:t>
      </w:r>
      <w:proofErr w:type="spellStart"/>
      <w:r w:rsidR="000D598B" w:rsidRPr="009B218F">
        <w:rPr>
          <w:sz w:val="28"/>
          <w:szCs w:val="28"/>
        </w:rPr>
        <w:t>дренчерная</w:t>
      </w:r>
      <w:proofErr w:type="spellEnd"/>
      <w:r w:rsidR="000D598B" w:rsidRPr="009B218F">
        <w:rPr>
          <w:sz w:val="28"/>
          <w:szCs w:val="28"/>
        </w:rPr>
        <w:t xml:space="preserve"> система водяного пожаротушения с добавлением в воду фторсодержащего пленкообразующего пенообразователя. Вода от основного </w:t>
      </w:r>
      <w:proofErr w:type="spellStart"/>
      <w:r w:rsidR="000D598B" w:rsidRPr="009B218F">
        <w:rPr>
          <w:sz w:val="28"/>
          <w:szCs w:val="28"/>
        </w:rPr>
        <w:t>водопитателя</w:t>
      </w:r>
      <w:proofErr w:type="spellEnd"/>
      <w:r w:rsidR="000D598B" w:rsidRPr="009B218F">
        <w:rPr>
          <w:sz w:val="28"/>
          <w:szCs w:val="28"/>
        </w:rPr>
        <w:t xml:space="preserve"> поступает по подводящему трубопроводу (приходит через время </w:t>
      </w:r>
      <w:r w:rsidR="000D598B" w:rsidRPr="009B218F">
        <w:rPr>
          <w:i/>
          <w:sz w:val="28"/>
          <w:szCs w:val="28"/>
        </w:rPr>
        <w:t>t</w:t>
      </w:r>
      <w:r w:rsidR="000D598B" w:rsidRPr="009B218F">
        <w:rPr>
          <w:sz w:val="28"/>
          <w:szCs w:val="28"/>
        </w:rPr>
        <w:t xml:space="preserve"> в защищаемое помещение) через насосы-</w:t>
      </w:r>
      <w:proofErr w:type="spellStart"/>
      <w:r w:rsidR="000D598B" w:rsidRPr="009B218F">
        <w:rPr>
          <w:sz w:val="28"/>
          <w:szCs w:val="28"/>
        </w:rPr>
        <w:t>повысители</w:t>
      </w:r>
      <w:proofErr w:type="spellEnd"/>
      <w:r w:rsidR="000D598B" w:rsidRPr="009B218F">
        <w:rPr>
          <w:sz w:val="28"/>
          <w:szCs w:val="28"/>
        </w:rPr>
        <w:t xml:space="preserve"> и дозатор (расположенные в смежном помещении), поступает на узлы управления (установлены в защищаемом помещении), при срабатывании которых раствор пенообразователя поступает через распределительный трубопровод на </w:t>
      </w:r>
      <w:proofErr w:type="spellStart"/>
      <w:r w:rsidR="000D598B" w:rsidRPr="009B218F">
        <w:rPr>
          <w:sz w:val="28"/>
          <w:szCs w:val="28"/>
        </w:rPr>
        <w:t>дренчерные</w:t>
      </w:r>
      <w:proofErr w:type="spellEnd"/>
      <w:r w:rsidR="000D598B" w:rsidRPr="009B218F">
        <w:rPr>
          <w:sz w:val="28"/>
          <w:szCs w:val="28"/>
        </w:rPr>
        <w:t xml:space="preserve"> оросители. Запас воды в основном </w:t>
      </w:r>
      <w:proofErr w:type="spellStart"/>
      <w:r w:rsidR="000D598B" w:rsidRPr="009B218F">
        <w:rPr>
          <w:sz w:val="28"/>
          <w:szCs w:val="28"/>
        </w:rPr>
        <w:t>водопитателе</w:t>
      </w:r>
      <w:proofErr w:type="spellEnd"/>
      <w:r w:rsidR="000D598B" w:rsidRPr="009B218F">
        <w:rPr>
          <w:sz w:val="28"/>
          <w:szCs w:val="28"/>
        </w:rPr>
        <w:t xml:space="preserve"> позволяет обеспечивать при пожаротушении заданный расход в течение 90 мин.</w:t>
      </w:r>
    </w:p>
    <w:p w14:paraId="04D685B7" w14:textId="5A3BF7AD" w:rsidR="000D598B" w:rsidRPr="009B218F" w:rsidRDefault="00826654" w:rsidP="00F57364">
      <w:pPr>
        <w:spacing w:line="276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В</w:t>
      </w:r>
      <w:r w:rsidR="000D598B" w:rsidRPr="009B218F">
        <w:rPr>
          <w:sz w:val="28"/>
          <w:szCs w:val="28"/>
        </w:rPr>
        <w:t>ремя обнаружения пожара – 1 мин, задержка включени</w:t>
      </w:r>
      <w:r w:rsidR="003F52B4" w:rsidRPr="009B218F">
        <w:rPr>
          <w:sz w:val="28"/>
          <w:szCs w:val="28"/>
        </w:rPr>
        <w:t>я установки</w:t>
      </w:r>
      <w:r w:rsidR="000D598B" w:rsidRPr="009B218F">
        <w:rPr>
          <w:sz w:val="28"/>
          <w:szCs w:val="28"/>
        </w:rPr>
        <w:t xml:space="preserve"> пожаротушения не предусматривается. Время тушения пожара по</w:t>
      </w:r>
      <w:r w:rsidR="001716B2" w:rsidRPr="009B218F">
        <w:rPr>
          <w:sz w:val="28"/>
          <w:szCs w:val="28"/>
        </w:rPr>
        <w:t xml:space="preserve"> таблице 6.1</w:t>
      </w:r>
      <w:r w:rsidR="000D598B" w:rsidRPr="009B218F">
        <w:rPr>
          <w:sz w:val="28"/>
          <w:szCs w:val="28"/>
        </w:rPr>
        <w:t xml:space="preserve"> </w:t>
      </w:r>
      <w:r w:rsidR="001716B2" w:rsidRPr="009B218F">
        <w:rPr>
          <w:sz w:val="28"/>
          <w:szCs w:val="28"/>
        </w:rPr>
        <w:t>[СП485]</w:t>
      </w:r>
      <w:r w:rsidR="000D598B" w:rsidRPr="009B218F">
        <w:rPr>
          <w:sz w:val="28"/>
          <w:szCs w:val="28"/>
        </w:rPr>
        <w:t xml:space="preserve"> составляет 15 мин.</w:t>
      </w:r>
    </w:p>
    <w:p w14:paraId="68A6EC9E" w14:textId="30FC830D" w:rsidR="000D598B" w:rsidRPr="009B218F" w:rsidRDefault="000D598B" w:rsidP="00F5736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В защищаемом пожароопасном помещении располагаются </w:t>
      </w:r>
      <w:r w:rsidR="00F57364" w:rsidRPr="009B218F">
        <w:rPr>
          <w:sz w:val="28"/>
          <w:szCs w:val="28"/>
        </w:rPr>
        <w:t xml:space="preserve">автоматические </w:t>
      </w:r>
      <w:r w:rsidR="00F57364" w:rsidRPr="009B218F">
        <w:rPr>
          <w:rFonts w:hint="eastAsia"/>
          <w:sz w:val="28"/>
          <w:szCs w:val="28"/>
        </w:rPr>
        <w:t>извещатели</w:t>
      </w:r>
      <w:r w:rsidR="00F57364" w:rsidRPr="009B218F">
        <w:rPr>
          <w:sz w:val="28"/>
          <w:szCs w:val="28"/>
        </w:rPr>
        <w:t xml:space="preserve"> </w:t>
      </w:r>
      <w:r w:rsidR="00F57364" w:rsidRPr="009B218F">
        <w:rPr>
          <w:rFonts w:hint="eastAsia"/>
          <w:sz w:val="28"/>
          <w:szCs w:val="28"/>
        </w:rPr>
        <w:t>пожарные</w:t>
      </w:r>
      <w:r w:rsidR="00F57364" w:rsidRPr="009B218F">
        <w:rPr>
          <w:sz w:val="28"/>
          <w:szCs w:val="28"/>
        </w:rPr>
        <w:t xml:space="preserve"> </w:t>
      </w:r>
      <w:r w:rsidR="00F57364" w:rsidRPr="009B218F">
        <w:rPr>
          <w:rFonts w:hint="eastAsia"/>
          <w:sz w:val="28"/>
          <w:szCs w:val="28"/>
        </w:rPr>
        <w:t>дымовые</w:t>
      </w:r>
      <w:r w:rsidR="00F57364" w:rsidRPr="009B218F">
        <w:rPr>
          <w:sz w:val="28"/>
          <w:szCs w:val="28"/>
        </w:rPr>
        <w:t xml:space="preserve"> «ИП 212-64 прот.R3», </w:t>
      </w:r>
      <w:r w:rsidR="00F57364" w:rsidRPr="009B218F">
        <w:rPr>
          <w:rFonts w:hint="eastAsia"/>
          <w:sz w:val="28"/>
          <w:szCs w:val="28"/>
        </w:rPr>
        <w:t>тепловые</w:t>
      </w:r>
      <w:r w:rsidR="00F57364" w:rsidRPr="009B218F">
        <w:rPr>
          <w:sz w:val="28"/>
          <w:szCs w:val="28"/>
        </w:rPr>
        <w:t xml:space="preserve"> «</w:t>
      </w:r>
      <w:r w:rsidR="00F57364" w:rsidRPr="009B218F">
        <w:rPr>
          <w:rFonts w:hint="eastAsia"/>
          <w:sz w:val="28"/>
          <w:szCs w:val="28"/>
        </w:rPr>
        <w:t>ИП</w:t>
      </w:r>
      <w:r w:rsidR="00F57364" w:rsidRPr="009B218F">
        <w:rPr>
          <w:sz w:val="28"/>
          <w:szCs w:val="28"/>
        </w:rPr>
        <w:t xml:space="preserve"> 101-29-PR </w:t>
      </w:r>
      <w:r w:rsidR="00F57364" w:rsidRPr="009B218F">
        <w:rPr>
          <w:rFonts w:hint="eastAsia"/>
          <w:sz w:val="28"/>
          <w:szCs w:val="28"/>
        </w:rPr>
        <w:t>прот</w:t>
      </w:r>
      <w:r w:rsidR="00F57364" w:rsidRPr="009B218F">
        <w:rPr>
          <w:sz w:val="28"/>
          <w:szCs w:val="28"/>
        </w:rPr>
        <w:t xml:space="preserve">.R3» и </w:t>
      </w:r>
      <w:r w:rsidR="00F57364" w:rsidRPr="009B218F">
        <w:rPr>
          <w:rFonts w:hint="eastAsia"/>
          <w:sz w:val="28"/>
          <w:szCs w:val="28"/>
        </w:rPr>
        <w:t>извещатели</w:t>
      </w:r>
      <w:r w:rsidR="00F57364" w:rsidRPr="009B218F">
        <w:rPr>
          <w:sz w:val="28"/>
          <w:szCs w:val="28"/>
        </w:rPr>
        <w:t xml:space="preserve"> </w:t>
      </w:r>
      <w:r w:rsidR="00F57364" w:rsidRPr="009B218F">
        <w:rPr>
          <w:rFonts w:hint="eastAsia"/>
          <w:sz w:val="28"/>
          <w:szCs w:val="28"/>
        </w:rPr>
        <w:t>пожарные</w:t>
      </w:r>
      <w:r w:rsidR="00F57364" w:rsidRPr="009B218F">
        <w:rPr>
          <w:sz w:val="28"/>
          <w:szCs w:val="28"/>
        </w:rPr>
        <w:t xml:space="preserve"> </w:t>
      </w:r>
      <w:r w:rsidR="00F57364" w:rsidRPr="009B218F">
        <w:rPr>
          <w:rFonts w:hint="eastAsia"/>
          <w:sz w:val="28"/>
          <w:szCs w:val="28"/>
        </w:rPr>
        <w:t>ручные</w:t>
      </w:r>
      <w:r w:rsidR="00F57364" w:rsidRPr="009B218F">
        <w:rPr>
          <w:sz w:val="28"/>
          <w:szCs w:val="28"/>
        </w:rPr>
        <w:t xml:space="preserve"> «</w:t>
      </w:r>
      <w:r w:rsidR="00F57364" w:rsidRPr="009B218F">
        <w:rPr>
          <w:rFonts w:hint="eastAsia"/>
          <w:sz w:val="28"/>
          <w:szCs w:val="28"/>
        </w:rPr>
        <w:t>ИПР</w:t>
      </w:r>
      <w:r w:rsidR="00F57364" w:rsidRPr="009B218F">
        <w:rPr>
          <w:sz w:val="28"/>
          <w:szCs w:val="28"/>
        </w:rPr>
        <w:t xml:space="preserve"> 513-11 </w:t>
      </w:r>
      <w:r w:rsidR="00F57364" w:rsidRPr="009B218F">
        <w:rPr>
          <w:rFonts w:hint="eastAsia"/>
          <w:sz w:val="28"/>
          <w:szCs w:val="28"/>
        </w:rPr>
        <w:t>прот</w:t>
      </w:r>
      <w:r w:rsidR="00F57364" w:rsidRPr="009B218F">
        <w:rPr>
          <w:sz w:val="28"/>
          <w:szCs w:val="28"/>
        </w:rPr>
        <w:t>.R3»</w:t>
      </w:r>
      <w:r w:rsidRPr="009B218F">
        <w:rPr>
          <w:sz w:val="28"/>
          <w:szCs w:val="28"/>
        </w:rPr>
        <w:t xml:space="preserve">, </w:t>
      </w:r>
      <w:r w:rsidR="0038023E" w:rsidRPr="009B218F">
        <w:rPr>
          <w:rFonts w:hint="eastAsia"/>
          <w:sz w:val="28"/>
          <w:szCs w:val="28"/>
        </w:rPr>
        <w:t>устройства</w:t>
      </w:r>
      <w:r w:rsidR="0038023E" w:rsidRPr="009B218F">
        <w:rPr>
          <w:sz w:val="28"/>
          <w:szCs w:val="28"/>
        </w:rPr>
        <w:t xml:space="preserve"> </w:t>
      </w:r>
      <w:r w:rsidR="0038023E" w:rsidRPr="009B218F">
        <w:rPr>
          <w:rFonts w:hint="eastAsia"/>
          <w:sz w:val="28"/>
          <w:szCs w:val="28"/>
        </w:rPr>
        <w:t>дистанционного</w:t>
      </w:r>
      <w:r w:rsidR="0038023E" w:rsidRPr="009B218F">
        <w:rPr>
          <w:sz w:val="28"/>
          <w:szCs w:val="28"/>
        </w:rPr>
        <w:t xml:space="preserve"> </w:t>
      </w:r>
      <w:r w:rsidR="0038023E" w:rsidRPr="009B218F">
        <w:rPr>
          <w:rFonts w:hint="eastAsia"/>
          <w:sz w:val="28"/>
          <w:szCs w:val="28"/>
        </w:rPr>
        <w:t>пуска</w:t>
      </w:r>
      <w:r w:rsidR="0038023E" w:rsidRPr="009B218F">
        <w:rPr>
          <w:sz w:val="28"/>
          <w:szCs w:val="28"/>
        </w:rPr>
        <w:t xml:space="preserve"> пожаротушения «</w:t>
      </w:r>
      <w:r w:rsidR="0038023E" w:rsidRPr="009B218F">
        <w:rPr>
          <w:rFonts w:hint="eastAsia"/>
          <w:sz w:val="28"/>
          <w:szCs w:val="28"/>
        </w:rPr>
        <w:t>УДП</w:t>
      </w:r>
      <w:r w:rsidR="0038023E" w:rsidRPr="009B218F">
        <w:rPr>
          <w:sz w:val="28"/>
          <w:szCs w:val="28"/>
        </w:rPr>
        <w:t xml:space="preserve"> 513-11 </w:t>
      </w:r>
      <w:r w:rsidR="0038023E" w:rsidRPr="009B218F">
        <w:rPr>
          <w:rFonts w:hint="eastAsia"/>
          <w:sz w:val="28"/>
          <w:szCs w:val="28"/>
        </w:rPr>
        <w:t>прот</w:t>
      </w:r>
      <w:r w:rsidR="0038023E" w:rsidRPr="009B218F">
        <w:rPr>
          <w:sz w:val="28"/>
          <w:szCs w:val="28"/>
        </w:rPr>
        <w:t>.R3</w:t>
      </w:r>
      <w:r w:rsidR="00FB334F" w:rsidRPr="009B218F">
        <w:rPr>
          <w:sz w:val="28"/>
          <w:szCs w:val="28"/>
        </w:rPr>
        <w:t>»</w:t>
      </w:r>
      <w:r w:rsidR="0038023E" w:rsidRPr="009B218F">
        <w:rPr>
          <w:sz w:val="28"/>
          <w:szCs w:val="28"/>
        </w:rPr>
        <w:t xml:space="preserve">, </w:t>
      </w:r>
      <w:r w:rsidR="00682ABB" w:rsidRPr="009B218F">
        <w:rPr>
          <w:rFonts w:hint="eastAsia"/>
          <w:sz w:val="28"/>
          <w:szCs w:val="28"/>
        </w:rPr>
        <w:t>модули</w:t>
      </w:r>
      <w:r w:rsidR="00682ABB" w:rsidRPr="009B218F">
        <w:rPr>
          <w:sz w:val="28"/>
          <w:szCs w:val="28"/>
        </w:rPr>
        <w:t xml:space="preserve"> «</w:t>
      </w:r>
      <w:r w:rsidR="00682ABB" w:rsidRPr="009B218F">
        <w:rPr>
          <w:rFonts w:hint="eastAsia"/>
          <w:sz w:val="28"/>
          <w:szCs w:val="28"/>
        </w:rPr>
        <w:t>МДУ</w:t>
      </w:r>
      <w:r w:rsidR="00682ABB" w:rsidRPr="009B218F">
        <w:rPr>
          <w:sz w:val="28"/>
          <w:szCs w:val="28"/>
        </w:rPr>
        <w:t>-1</w:t>
      </w:r>
      <w:r w:rsidR="00682ABB" w:rsidRPr="009B218F">
        <w:rPr>
          <w:rFonts w:hint="eastAsia"/>
          <w:sz w:val="28"/>
          <w:szCs w:val="28"/>
        </w:rPr>
        <w:t>С</w:t>
      </w:r>
      <w:r w:rsidR="00682ABB" w:rsidRPr="009B218F">
        <w:rPr>
          <w:sz w:val="28"/>
          <w:szCs w:val="28"/>
        </w:rPr>
        <w:t xml:space="preserve"> </w:t>
      </w:r>
      <w:r w:rsidR="00682ABB" w:rsidRPr="009B218F">
        <w:rPr>
          <w:rFonts w:hint="eastAsia"/>
          <w:sz w:val="28"/>
          <w:szCs w:val="28"/>
        </w:rPr>
        <w:t>прот</w:t>
      </w:r>
      <w:r w:rsidR="00682ABB" w:rsidRPr="009B218F">
        <w:rPr>
          <w:sz w:val="28"/>
          <w:szCs w:val="28"/>
        </w:rPr>
        <w:t xml:space="preserve">.R3» </w:t>
      </w:r>
      <w:r w:rsidR="0038023E" w:rsidRPr="009B218F">
        <w:rPr>
          <w:sz w:val="28"/>
          <w:szCs w:val="28"/>
        </w:rPr>
        <w:t xml:space="preserve">клапанов </w:t>
      </w:r>
      <w:r w:rsidR="00682ABB" w:rsidRPr="009B218F">
        <w:rPr>
          <w:sz w:val="28"/>
          <w:szCs w:val="28"/>
        </w:rPr>
        <w:t xml:space="preserve">общеобменной вентиляции; </w:t>
      </w:r>
      <w:r w:rsidR="00F57364" w:rsidRPr="009B218F">
        <w:rPr>
          <w:sz w:val="28"/>
          <w:szCs w:val="28"/>
        </w:rPr>
        <w:t xml:space="preserve">световые табло </w:t>
      </w:r>
      <w:r w:rsidR="00BD24C1" w:rsidRPr="009B218F">
        <w:rPr>
          <w:sz w:val="28"/>
          <w:szCs w:val="28"/>
        </w:rPr>
        <w:t xml:space="preserve">(эвакуационные) </w:t>
      </w:r>
      <w:r w:rsidRPr="009B218F">
        <w:rPr>
          <w:sz w:val="28"/>
          <w:szCs w:val="28"/>
        </w:rPr>
        <w:t>и оповещатели</w:t>
      </w:r>
      <w:r w:rsidR="00BD24C1" w:rsidRPr="009B218F">
        <w:rPr>
          <w:sz w:val="28"/>
          <w:szCs w:val="28"/>
        </w:rPr>
        <w:t xml:space="preserve"> (звуковые)</w:t>
      </w:r>
      <w:r w:rsidRPr="009B218F">
        <w:rPr>
          <w:sz w:val="28"/>
          <w:szCs w:val="28"/>
        </w:rPr>
        <w:t xml:space="preserve">, </w:t>
      </w:r>
      <w:r w:rsidR="001716B2" w:rsidRPr="009B218F">
        <w:rPr>
          <w:sz w:val="28"/>
          <w:szCs w:val="28"/>
        </w:rPr>
        <w:t>адресные линии</w:t>
      </w:r>
      <w:r w:rsidRPr="009B218F">
        <w:rPr>
          <w:sz w:val="28"/>
          <w:szCs w:val="28"/>
        </w:rPr>
        <w:t xml:space="preserve"> пожарной сигнализации</w:t>
      </w:r>
      <w:r w:rsidR="00004D75" w:rsidRPr="009B218F">
        <w:rPr>
          <w:sz w:val="28"/>
          <w:szCs w:val="28"/>
        </w:rPr>
        <w:t xml:space="preserve"> выполненные кабелем «</w:t>
      </w:r>
      <w:proofErr w:type="spellStart"/>
      <w:r w:rsidR="00004D75" w:rsidRPr="009B218F">
        <w:rPr>
          <w:sz w:val="28"/>
          <w:szCs w:val="28"/>
        </w:rPr>
        <w:t>КПСЭнг</w:t>
      </w:r>
      <w:proofErr w:type="spellEnd"/>
      <w:r w:rsidR="00004D75" w:rsidRPr="009B218F">
        <w:rPr>
          <w:sz w:val="28"/>
          <w:szCs w:val="28"/>
        </w:rPr>
        <w:t>(А)-</w:t>
      </w:r>
      <w:r w:rsidR="00004D75" w:rsidRPr="009B218F">
        <w:rPr>
          <w:sz w:val="28"/>
          <w:szCs w:val="28"/>
          <w:lang w:val="en-US"/>
        </w:rPr>
        <w:t>FRLS</w:t>
      </w:r>
      <w:r w:rsidR="00004D75" w:rsidRPr="009B218F">
        <w:rPr>
          <w:sz w:val="28"/>
          <w:szCs w:val="28"/>
        </w:rPr>
        <w:t xml:space="preserve"> 1х2х0,5»</w:t>
      </w:r>
      <w:r w:rsidRPr="009B218F">
        <w:rPr>
          <w:sz w:val="28"/>
          <w:szCs w:val="28"/>
        </w:rPr>
        <w:t xml:space="preserve">, </w:t>
      </w:r>
      <w:r w:rsidRPr="009B218F">
        <w:rPr>
          <w:sz w:val="28"/>
          <w:szCs w:val="28"/>
        </w:rPr>
        <w:lastRenderedPageBreak/>
        <w:t xml:space="preserve">соединительные линии пожарной автоматики. Автоматические пожарные извещатели имеют металлический корпус со степенью защиты оболочки </w:t>
      </w:r>
      <w:r w:rsidRPr="009B218F">
        <w:rPr>
          <w:sz w:val="28"/>
          <w:szCs w:val="28"/>
          <w:lang w:val="en-US"/>
        </w:rPr>
        <w:t>I</w:t>
      </w:r>
      <w:r w:rsidRPr="009B218F">
        <w:rPr>
          <w:sz w:val="28"/>
          <w:szCs w:val="28"/>
        </w:rPr>
        <w:t>Р67.</w:t>
      </w:r>
    </w:p>
    <w:p w14:paraId="66D04555" w14:textId="1E6CA2B5" w:rsidR="000D598B" w:rsidRPr="009B218F" w:rsidRDefault="000D598B" w:rsidP="00F5736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В смежном помещении находятся следующие элементы: резервированный источник электропитания </w:t>
      </w:r>
      <w:r w:rsidR="00FB334F" w:rsidRPr="009B218F">
        <w:rPr>
          <w:sz w:val="28"/>
          <w:szCs w:val="28"/>
        </w:rPr>
        <w:t>«</w:t>
      </w:r>
      <w:r w:rsidR="00FB334F" w:rsidRPr="009B218F">
        <w:rPr>
          <w:rFonts w:hint="eastAsia"/>
          <w:sz w:val="28"/>
          <w:szCs w:val="28"/>
        </w:rPr>
        <w:t>ИВЭПР</w:t>
      </w:r>
      <w:r w:rsidR="00FB334F" w:rsidRPr="009B218F">
        <w:rPr>
          <w:sz w:val="28"/>
          <w:szCs w:val="28"/>
        </w:rPr>
        <w:t xml:space="preserve"> 12/5 </w:t>
      </w:r>
      <w:r w:rsidR="00FB334F" w:rsidRPr="009B218F">
        <w:rPr>
          <w:rFonts w:hint="eastAsia"/>
          <w:sz w:val="28"/>
          <w:szCs w:val="28"/>
        </w:rPr>
        <w:t>–</w:t>
      </w:r>
      <w:r w:rsidR="00FB334F" w:rsidRPr="009B218F">
        <w:rPr>
          <w:sz w:val="28"/>
          <w:szCs w:val="28"/>
        </w:rPr>
        <w:t xml:space="preserve"> RSR </w:t>
      </w:r>
      <w:r w:rsidR="00FB334F" w:rsidRPr="009B218F">
        <w:rPr>
          <w:rFonts w:hint="eastAsia"/>
          <w:sz w:val="28"/>
          <w:szCs w:val="28"/>
        </w:rPr>
        <w:t>прот</w:t>
      </w:r>
      <w:r w:rsidR="00FB334F" w:rsidRPr="009B218F">
        <w:rPr>
          <w:sz w:val="28"/>
          <w:szCs w:val="28"/>
        </w:rPr>
        <w:t>.R3»</w:t>
      </w:r>
      <w:r w:rsidRPr="009B218F">
        <w:rPr>
          <w:sz w:val="28"/>
          <w:szCs w:val="28"/>
        </w:rPr>
        <w:t xml:space="preserve">, прибор приемно-контрольный </w:t>
      </w:r>
      <w:r w:rsidR="003F52B4" w:rsidRPr="009B218F">
        <w:rPr>
          <w:sz w:val="28"/>
          <w:szCs w:val="28"/>
        </w:rPr>
        <w:t xml:space="preserve">и </w:t>
      </w:r>
      <w:r w:rsidRPr="009B218F">
        <w:rPr>
          <w:sz w:val="28"/>
          <w:szCs w:val="28"/>
        </w:rPr>
        <w:t>управления</w:t>
      </w:r>
      <w:r w:rsidR="001A1A17" w:rsidRPr="009B218F">
        <w:rPr>
          <w:sz w:val="28"/>
          <w:szCs w:val="28"/>
        </w:rPr>
        <w:t xml:space="preserve"> </w:t>
      </w:r>
      <w:r w:rsidR="003F52B4" w:rsidRPr="009B218F">
        <w:rPr>
          <w:sz w:val="28"/>
          <w:szCs w:val="28"/>
        </w:rPr>
        <w:t>охранно-пожарный адресный ППКОПУ «Рубеж-2ОП», блок индикации и управления «Рубеж-БИУ»</w:t>
      </w:r>
      <w:r w:rsidRPr="009B218F">
        <w:rPr>
          <w:sz w:val="28"/>
          <w:szCs w:val="28"/>
        </w:rPr>
        <w:t>, световые табло</w:t>
      </w:r>
      <w:r w:rsidR="001A1A17" w:rsidRPr="009B218F">
        <w:rPr>
          <w:sz w:val="28"/>
          <w:szCs w:val="28"/>
        </w:rPr>
        <w:t xml:space="preserve"> (информационные)</w:t>
      </w:r>
      <w:r w:rsidRPr="009B218F">
        <w:rPr>
          <w:sz w:val="28"/>
          <w:szCs w:val="28"/>
        </w:rPr>
        <w:t xml:space="preserve"> и оповещатели</w:t>
      </w:r>
      <w:r w:rsidR="001A1A17" w:rsidRPr="009B218F">
        <w:rPr>
          <w:sz w:val="28"/>
          <w:szCs w:val="28"/>
        </w:rPr>
        <w:t xml:space="preserve"> звуковые</w:t>
      </w:r>
      <w:r w:rsidR="003F52B4" w:rsidRPr="009B218F">
        <w:rPr>
          <w:sz w:val="28"/>
          <w:szCs w:val="28"/>
        </w:rPr>
        <w:t>, шкафы управления адресные «ШУН/В-R3» основным и резервным насосами,</w:t>
      </w:r>
      <w:r w:rsidR="00E4481C" w:rsidRPr="009B218F">
        <w:rPr>
          <w:sz w:val="28"/>
          <w:szCs w:val="28"/>
        </w:rPr>
        <w:t xml:space="preserve"> </w:t>
      </w:r>
      <w:r w:rsidR="00AB5DCB" w:rsidRPr="009B218F">
        <w:rPr>
          <w:sz w:val="28"/>
          <w:szCs w:val="28"/>
        </w:rPr>
        <w:t xml:space="preserve">шкаф управления </w:t>
      </w:r>
      <w:proofErr w:type="spellStart"/>
      <w:r w:rsidR="00AB5DCB" w:rsidRPr="009B218F">
        <w:rPr>
          <w:sz w:val="28"/>
          <w:szCs w:val="28"/>
        </w:rPr>
        <w:t>электрозадвижкой</w:t>
      </w:r>
      <w:proofErr w:type="spellEnd"/>
      <w:r w:rsidR="00AB5DCB" w:rsidRPr="009B218F">
        <w:rPr>
          <w:sz w:val="28"/>
          <w:szCs w:val="28"/>
        </w:rPr>
        <w:t xml:space="preserve"> «</w:t>
      </w:r>
      <w:r w:rsidR="00AB5DCB" w:rsidRPr="009B218F">
        <w:rPr>
          <w:rFonts w:hint="eastAsia"/>
          <w:sz w:val="28"/>
          <w:szCs w:val="28"/>
        </w:rPr>
        <w:t>ШУЗ</w:t>
      </w:r>
      <w:r w:rsidR="00AB5DCB" w:rsidRPr="009B218F">
        <w:rPr>
          <w:sz w:val="28"/>
          <w:szCs w:val="28"/>
        </w:rPr>
        <w:t xml:space="preserve"> -R3», </w:t>
      </w:r>
      <w:r w:rsidR="00E4481C" w:rsidRPr="009B218F">
        <w:rPr>
          <w:rFonts w:hint="eastAsia"/>
          <w:sz w:val="28"/>
          <w:szCs w:val="28"/>
        </w:rPr>
        <w:t>метки</w:t>
      </w:r>
      <w:r w:rsidR="00E4481C" w:rsidRPr="009B218F">
        <w:rPr>
          <w:sz w:val="28"/>
          <w:szCs w:val="28"/>
        </w:rPr>
        <w:t xml:space="preserve"> </w:t>
      </w:r>
      <w:r w:rsidR="00E4481C" w:rsidRPr="009B218F">
        <w:rPr>
          <w:rFonts w:hint="eastAsia"/>
          <w:sz w:val="28"/>
          <w:szCs w:val="28"/>
        </w:rPr>
        <w:t>адресные</w:t>
      </w:r>
      <w:r w:rsidR="00E4481C" w:rsidRPr="009B218F">
        <w:rPr>
          <w:sz w:val="28"/>
          <w:szCs w:val="28"/>
        </w:rPr>
        <w:t xml:space="preserve"> «</w:t>
      </w:r>
      <w:r w:rsidR="00E4481C" w:rsidRPr="009B218F">
        <w:rPr>
          <w:rFonts w:hint="eastAsia"/>
          <w:sz w:val="28"/>
          <w:szCs w:val="28"/>
        </w:rPr>
        <w:t>АМ</w:t>
      </w:r>
      <w:r w:rsidR="00E4481C" w:rsidRPr="009B218F">
        <w:rPr>
          <w:sz w:val="28"/>
          <w:szCs w:val="28"/>
        </w:rPr>
        <w:t xml:space="preserve">-4 </w:t>
      </w:r>
      <w:r w:rsidR="00E4481C" w:rsidRPr="009B218F">
        <w:rPr>
          <w:rFonts w:hint="eastAsia"/>
          <w:sz w:val="28"/>
          <w:szCs w:val="28"/>
        </w:rPr>
        <w:t>прот</w:t>
      </w:r>
      <w:r w:rsidR="00E4481C" w:rsidRPr="009B218F">
        <w:rPr>
          <w:sz w:val="28"/>
          <w:szCs w:val="28"/>
        </w:rPr>
        <w:t xml:space="preserve">.R3» </w:t>
      </w:r>
      <w:r w:rsidR="00E4481C" w:rsidRPr="009B218F">
        <w:rPr>
          <w:rFonts w:hint="eastAsia"/>
          <w:sz w:val="28"/>
          <w:szCs w:val="28"/>
        </w:rPr>
        <w:t>предназначены</w:t>
      </w:r>
      <w:r w:rsidR="00E4481C" w:rsidRPr="009B218F">
        <w:rPr>
          <w:sz w:val="28"/>
          <w:szCs w:val="28"/>
        </w:rPr>
        <w:t xml:space="preserve"> </w:t>
      </w:r>
      <w:r w:rsidR="00E4481C" w:rsidRPr="009B218F">
        <w:rPr>
          <w:rFonts w:hint="eastAsia"/>
          <w:sz w:val="28"/>
          <w:szCs w:val="28"/>
        </w:rPr>
        <w:t>для</w:t>
      </w:r>
      <w:r w:rsidR="00E4481C" w:rsidRPr="009B218F">
        <w:rPr>
          <w:sz w:val="28"/>
          <w:szCs w:val="28"/>
        </w:rPr>
        <w:t xml:space="preserve"> </w:t>
      </w:r>
      <w:r w:rsidR="00E4481C" w:rsidRPr="009B218F">
        <w:rPr>
          <w:rFonts w:hint="eastAsia"/>
          <w:sz w:val="28"/>
          <w:szCs w:val="28"/>
        </w:rPr>
        <w:t>работы</w:t>
      </w:r>
      <w:r w:rsidR="00E4481C" w:rsidRPr="009B218F">
        <w:rPr>
          <w:sz w:val="28"/>
          <w:szCs w:val="28"/>
        </w:rPr>
        <w:t xml:space="preserve"> </w:t>
      </w:r>
      <w:r w:rsidR="00E4481C" w:rsidRPr="009B218F">
        <w:rPr>
          <w:rFonts w:hint="eastAsia"/>
          <w:sz w:val="28"/>
          <w:szCs w:val="28"/>
        </w:rPr>
        <w:t>с</w:t>
      </w:r>
      <w:r w:rsidR="00E4481C" w:rsidRPr="009B218F">
        <w:rPr>
          <w:sz w:val="28"/>
          <w:szCs w:val="28"/>
        </w:rPr>
        <w:t xml:space="preserve"> </w:t>
      </w:r>
      <w:r w:rsidR="00E4481C" w:rsidRPr="009B218F">
        <w:rPr>
          <w:rFonts w:hint="eastAsia"/>
          <w:sz w:val="28"/>
          <w:szCs w:val="28"/>
        </w:rPr>
        <w:t>к</w:t>
      </w:r>
      <w:r w:rsidR="00E4481C" w:rsidRPr="009B218F">
        <w:rPr>
          <w:sz w:val="28"/>
          <w:szCs w:val="28"/>
        </w:rPr>
        <w:t>онтрольно-измерительными устройствами и для контроль положения механических задвижек.</w:t>
      </w:r>
    </w:p>
    <w:p w14:paraId="02C7738C" w14:textId="2D62AED8" w:rsidR="000D598B" w:rsidRPr="009B218F" w:rsidRDefault="000D598B" w:rsidP="00F57364">
      <w:pPr>
        <w:spacing w:line="276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Помещения разделены между собой противопожарной дверью с пределом огнестойкости E160.</w:t>
      </w:r>
    </w:p>
    <w:p w14:paraId="38A865FA" w14:textId="5DD664ED" w:rsidR="000D598B" w:rsidRPr="009B218F" w:rsidRDefault="00D07585" w:rsidP="00F57364">
      <w:pPr>
        <w:spacing w:line="276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Кабельные линии</w:t>
      </w:r>
      <w:r w:rsidR="000D598B" w:rsidRPr="009B218F">
        <w:rPr>
          <w:sz w:val="28"/>
          <w:szCs w:val="28"/>
        </w:rPr>
        <w:t xml:space="preserve"> пожарной сигнализации, соединительные линии пожарной автоматики исполнены в виде </w:t>
      </w:r>
      <w:r w:rsidRPr="009B218F">
        <w:rPr>
          <w:sz w:val="28"/>
          <w:szCs w:val="28"/>
        </w:rPr>
        <w:t xml:space="preserve">огнестойкой </w:t>
      </w:r>
      <w:r w:rsidR="000D598B" w:rsidRPr="009B218F">
        <w:rPr>
          <w:sz w:val="28"/>
          <w:szCs w:val="28"/>
        </w:rPr>
        <w:t>кабельн</w:t>
      </w:r>
      <w:r w:rsidRPr="009B218F">
        <w:rPr>
          <w:sz w:val="28"/>
          <w:szCs w:val="28"/>
        </w:rPr>
        <w:t>ой</w:t>
      </w:r>
      <w:r w:rsidR="000D598B" w:rsidRPr="009B218F">
        <w:rPr>
          <w:sz w:val="28"/>
          <w:szCs w:val="28"/>
        </w:rPr>
        <w:t xml:space="preserve"> </w:t>
      </w:r>
      <w:r w:rsidRPr="009B218F">
        <w:rPr>
          <w:sz w:val="28"/>
          <w:szCs w:val="28"/>
        </w:rPr>
        <w:t>линии (ОКЛ)</w:t>
      </w:r>
      <w:r w:rsidR="000D598B" w:rsidRPr="009B218F">
        <w:rPr>
          <w:sz w:val="28"/>
          <w:szCs w:val="28"/>
        </w:rPr>
        <w:t xml:space="preserve"> с пределом огнестойкости </w:t>
      </w:r>
      <w:r w:rsidR="00006DD4" w:rsidRPr="009B218F">
        <w:rPr>
          <w:sz w:val="28"/>
          <w:szCs w:val="28"/>
          <w:lang w:val="en-US"/>
        </w:rPr>
        <w:t>F</w:t>
      </w:r>
      <w:r w:rsidR="00006DD4" w:rsidRPr="009B218F">
        <w:rPr>
          <w:sz w:val="28"/>
          <w:szCs w:val="28"/>
        </w:rPr>
        <w:t>180</w:t>
      </w:r>
      <w:r w:rsidR="000D598B" w:rsidRPr="009B218F">
        <w:rPr>
          <w:sz w:val="28"/>
          <w:szCs w:val="28"/>
        </w:rPr>
        <w:t xml:space="preserve"> по </w:t>
      </w:r>
      <w:r w:rsidRPr="009B218F">
        <w:rPr>
          <w:sz w:val="28"/>
          <w:szCs w:val="28"/>
        </w:rPr>
        <w:t>[</w:t>
      </w:r>
      <w:r w:rsidR="000D598B" w:rsidRPr="009B218F">
        <w:rPr>
          <w:sz w:val="28"/>
          <w:szCs w:val="28"/>
        </w:rPr>
        <w:t>ГОСТ 31565-2012</w:t>
      </w:r>
      <w:r w:rsidRPr="009B218F">
        <w:rPr>
          <w:sz w:val="28"/>
          <w:szCs w:val="28"/>
        </w:rPr>
        <w:t>]</w:t>
      </w:r>
      <w:r w:rsidR="000D598B" w:rsidRPr="009B218F">
        <w:rPr>
          <w:sz w:val="28"/>
          <w:szCs w:val="28"/>
        </w:rPr>
        <w:t>.</w:t>
      </w:r>
    </w:p>
    <w:p w14:paraId="44A4E007" w14:textId="77777777" w:rsidR="00200647" w:rsidRPr="009B218F" w:rsidRDefault="00200647" w:rsidP="00F57364">
      <w:pPr>
        <w:spacing w:line="276" w:lineRule="auto"/>
        <w:ind w:firstLine="709"/>
        <w:jc w:val="both"/>
        <w:rPr>
          <w:sz w:val="28"/>
          <w:szCs w:val="28"/>
        </w:rPr>
      </w:pPr>
    </w:p>
    <w:p w14:paraId="6D4CCA44" w14:textId="73CAC2EC" w:rsidR="00D07585" w:rsidRPr="009B218F" w:rsidRDefault="00D07585" w:rsidP="000D598B">
      <w:pPr>
        <w:spacing w:line="276" w:lineRule="auto"/>
        <w:ind w:firstLine="709"/>
        <w:jc w:val="both"/>
        <w:rPr>
          <w:sz w:val="28"/>
          <w:szCs w:val="28"/>
        </w:rPr>
        <w:sectPr w:rsidR="00D07585" w:rsidRPr="009B218F" w:rsidSect="00307B02">
          <w:headerReference w:type="default" r:id="rId9"/>
          <w:footerReference w:type="even" r:id="rId10"/>
          <w:footerReference w:type="default" r:id="rId11"/>
          <w:pgSz w:w="11906" w:h="16838" w:code="9"/>
          <w:pgMar w:top="851" w:right="851" w:bottom="851" w:left="1418" w:header="567" w:footer="822" w:gutter="0"/>
          <w:pgNumType w:start="1"/>
          <w:cols w:space="708"/>
          <w:titlePg/>
          <w:docGrid w:linePitch="360"/>
        </w:sectPr>
      </w:pPr>
    </w:p>
    <w:bookmarkStart w:id="8" w:name="_MON_1642739769"/>
    <w:bookmarkEnd w:id="8"/>
    <w:p w14:paraId="1EED1B34" w14:textId="5AACAD5B" w:rsidR="00200647" w:rsidRPr="009B218F" w:rsidRDefault="007C40ED" w:rsidP="007C40ED">
      <w:pPr>
        <w:spacing w:line="360" w:lineRule="auto"/>
        <w:jc w:val="both"/>
        <w:rPr>
          <w:sz w:val="28"/>
          <w:szCs w:val="28"/>
        </w:rPr>
        <w:sectPr w:rsidR="00200647" w:rsidRPr="009B218F" w:rsidSect="00BA218E">
          <w:pgSz w:w="16838" w:h="11906" w:orient="landscape" w:code="9"/>
          <w:pgMar w:top="568" w:right="851" w:bottom="1418" w:left="851" w:header="567" w:footer="822" w:gutter="0"/>
          <w:pgNumType w:start="1"/>
          <w:cols w:space="708"/>
          <w:titlePg/>
          <w:docGrid w:linePitch="360"/>
        </w:sectPr>
      </w:pPr>
      <w:r w:rsidRPr="009B218F">
        <w:rPr>
          <w:sz w:val="28"/>
          <w:szCs w:val="28"/>
        </w:rPr>
        <w:object w:dxaOrig="15735" w:dyaOrig="10375" w14:anchorId="4E84E3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6.75pt;height:519pt" o:ole="">
            <v:imagedata r:id="rId12" o:title=""/>
          </v:shape>
          <o:OLEObject Type="Embed" ProgID="Excel.Sheet.12" ShapeID="_x0000_i1025" DrawAspect="Content" ObjectID="_1684159487" r:id="rId13"/>
        </w:object>
      </w:r>
    </w:p>
    <w:p w14:paraId="1C92F5F4" w14:textId="77777777" w:rsidR="00240127" w:rsidRPr="009B218F" w:rsidRDefault="00240127" w:rsidP="00240127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lastRenderedPageBreak/>
        <w:t>Показатель устойчивости (</w:t>
      </w:r>
      <w:proofErr w:type="spellStart"/>
      <w:r w:rsidRPr="009B218F">
        <w:rPr>
          <w:rStyle w:val="af2"/>
          <w:sz w:val="28"/>
          <w:szCs w:val="28"/>
        </w:rPr>
        <w:t>Куэ</w:t>
      </w:r>
      <w:proofErr w:type="spellEnd"/>
      <w:r w:rsidRPr="009B218F">
        <w:rPr>
          <w:sz w:val="28"/>
          <w:szCs w:val="28"/>
        </w:rPr>
        <w:t xml:space="preserve">) оборудования является функцией ряда показателей, </w:t>
      </w:r>
      <w:r w:rsidR="00697B3C" w:rsidRPr="009B218F">
        <w:rPr>
          <w:sz w:val="28"/>
          <w:szCs w:val="28"/>
        </w:rPr>
        <w:t xml:space="preserve">определяется </w:t>
      </w:r>
      <w:r w:rsidRPr="009B218F">
        <w:rPr>
          <w:sz w:val="28"/>
          <w:szCs w:val="28"/>
        </w:rPr>
        <w:t>в баллах по формуле:</w:t>
      </w:r>
    </w:p>
    <w:p w14:paraId="4CF244AB" w14:textId="77777777" w:rsidR="00240127" w:rsidRPr="009B218F" w:rsidRDefault="00240127" w:rsidP="00240127">
      <w:pPr>
        <w:pStyle w:val="af"/>
        <w:spacing w:before="0" w:beforeAutospacing="0" w:after="0" w:afterAutospacing="0" w:line="360" w:lineRule="auto"/>
        <w:jc w:val="right"/>
        <w:rPr>
          <w:sz w:val="28"/>
          <w:szCs w:val="28"/>
        </w:rPr>
      </w:pPr>
      <w:proofErr w:type="spellStart"/>
      <w:r w:rsidRPr="009B218F">
        <w:rPr>
          <w:rStyle w:val="af2"/>
          <w:sz w:val="28"/>
          <w:szCs w:val="28"/>
        </w:rPr>
        <w:t>Куэ</w:t>
      </w:r>
      <w:proofErr w:type="spellEnd"/>
      <w:r w:rsidRPr="009B218F">
        <w:rPr>
          <w:rStyle w:val="af2"/>
          <w:sz w:val="28"/>
          <w:szCs w:val="28"/>
        </w:rPr>
        <w:t xml:space="preserve"> = </w:t>
      </w:r>
      <w:proofErr w:type="spellStart"/>
      <w:r w:rsidRPr="009B218F">
        <w:rPr>
          <w:rStyle w:val="af2"/>
          <w:sz w:val="28"/>
          <w:szCs w:val="28"/>
        </w:rPr>
        <w:t>Кпб</w:t>
      </w:r>
      <w:proofErr w:type="spellEnd"/>
      <w:r w:rsidRPr="009B218F">
        <w:rPr>
          <w:rStyle w:val="af2"/>
          <w:sz w:val="28"/>
          <w:szCs w:val="28"/>
        </w:rPr>
        <w:t xml:space="preserve"> + </w:t>
      </w:r>
      <w:proofErr w:type="spellStart"/>
      <w:r w:rsidRPr="009B218F">
        <w:rPr>
          <w:rStyle w:val="af2"/>
          <w:sz w:val="28"/>
          <w:szCs w:val="28"/>
        </w:rPr>
        <w:t>Кфн</w:t>
      </w:r>
      <w:proofErr w:type="spellEnd"/>
      <w:r w:rsidRPr="009B218F">
        <w:rPr>
          <w:rStyle w:val="af2"/>
          <w:sz w:val="28"/>
          <w:szCs w:val="28"/>
        </w:rPr>
        <w:t xml:space="preserve"> + Ко</w:t>
      </w:r>
      <w:r w:rsidRPr="009B218F">
        <w:rPr>
          <w:sz w:val="28"/>
          <w:szCs w:val="28"/>
        </w:rPr>
        <w:t>, балл</w:t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  <w:t>(1.1)</w:t>
      </w:r>
    </w:p>
    <w:p w14:paraId="0541225A" w14:textId="77777777" w:rsidR="00240127" w:rsidRPr="009B218F" w:rsidRDefault="00240127" w:rsidP="00D009A4">
      <w:pPr>
        <w:pStyle w:val="af"/>
        <w:spacing w:before="0" w:beforeAutospacing="0" w:after="0" w:afterAutospacing="0" w:line="360" w:lineRule="auto"/>
        <w:ind w:left="142" w:hanging="142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где </w:t>
      </w:r>
      <w:proofErr w:type="spellStart"/>
      <w:r w:rsidRPr="009B218F">
        <w:rPr>
          <w:rStyle w:val="af2"/>
          <w:sz w:val="28"/>
          <w:szCs w:val="28"/>
        </w:rPr>
        <w:t>Кпб</w:t>
      </w:r>
      <w:proofErr w:type="spellEnd"/>
      <w:r w:rsidRPr="009B218F">
        <w:rPr>
          <w:sz w:val="28"/>
          <w:szCs w:val="28"/>
        </w:rPr>
        <w:t xml:space="preserve"> – показатель пожарной безопасности;</w:t>
      </w:r>
    </w:p>
    <w:p w14:paraId="2ECF7C16" w14:textId="77777777" w:rsidR="00240127" w:rsidRPr="009B218F" w:rsidRDefault="00240127" w:rsidP="00D009A4">
      <w:pPr>
        <w:pStyle w:val="af"/>
        <w:spacing w:before="0" w:beforeAutospacing="0" w:after="0" w:afterAutospacing="0" w:line="360" w:lineRule="auto"/>
        <w:ind w:left="142" w:firstLine="284"/>
        <w:jc w:val="both"/>
        <w:rPr>
          <w:sz w:val="28"/>
          <w:szCs w:val="28"/>
        </w:rPr>
      </w:pPr>
      <w:proofErr w:type="spellStart"/>
      <w:r w:rsidRPr="009B218F">
        <w:rPr>
          <w:rStyle w:val="af2"/>
          <w:sz w:val="28"/>
          <w:szCs w:val="28"/>
        </w:rPr>
        <w:t>Кфн</w:t>
      </w:r>
      <w:proofErr w:type="spellEnd"/>
      <w:r w:rsidRPr="009B218F">
        <w:rPr>
          <w:sz w:val="28"/>
          <w:szCs w:val="28"/>
        </w:rPr>
        <w:t xml:space="preserve"> – показатель функциональной независимости;</w:t>
      </w:r>
    </w:p>
    <w:p w14:paraId="68D823F8" w14:textId="77777777" w:rsidR="00240127" w:rsidRPr="009B218F" w:rsidRDefault="00240127" w:rsidP="00D009A4">
      <w:pPr>
        <w:pStyle w:val="af"/>
        <w:spacing w:before="0" w:beforeAutospacing="0" w:after="0" w:afterAutospacing="0" w:line="360" w:lineRule="auto"/>
        <w:ind w:left="142" w:firstLine="284"/>
        <w:jc w:val="both"/>
        <w:rPr>
          <w:sz w:val="28"/>
          <w:szCs w:val="28"/>
        </w:rPr>
      </w:pPr>
      <w:r w:rsidRPr="009B218F">
        <w:rPr>
          <w:rStyle w:val="af2"/>
          <w:sz w:val="28"/>
          <w:szCs w:val="28"/>
        </w:rPr>
        <w:t>Ко</w:t>
      </w:r>
      <w:r w:rsidRPr="009B218F">
        <w:rPr>
          <w:sz w:val="28"/>
          <w:szCs w:val="28"/>
        </w:rPr>
        <w:t xml:space="preserve"> – показатель огнестойкости.</w:t>
      </w:r>
    </w:p>
    <w:p w14:paraId="46E8C1FA" w14:textId="3F2124AC" w:rsidR="00240127" w:rsidRPr="009B218F" w:rsidRDefault="00240127" w:rsidP="009D37EE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С учетом требования изложенного в [2] показатель пожарной опасности (</w:t>
      </w:r>
      <w:proofErr w:type="spellStart"/>
      <w:r w:rsidRPr="009B218F">
        <w:rPr>
          <w:rStyle w:val="af2"/>
          <w:sz w:val="28"/>
          <w:szCs w:val="28"/>
        </w:rPr>
        <w:t>Кпб</w:t>
      </w:r>
      <w:proofErr w:type="spellEnd"/>
      <w:r w:rsidRPr="009B218F">
        <w:rPr>
          <w:sz w:val="28"/>
          <w:szCs w:val="28"/>
        </w:rPr>
        <w:t xml:space="preserve">) для оборудования, размещенного </w:t>
      </w:r>
      <w:r w:rsidR="00E70E56" w:rsidRPr="009B218F">
        <w:rPr>
          <w:sz w:val="28"/>
          <w:szCs w:val="28"/>
        </w:rPr>
        <w:t>в производственных помещениях,</w:t>
      </w:r>
      <w:r w:rsidRPr="009B218F">
        <w:rPr>
          <w:sz w:val="28"/>
          <w:szCs w:val="28"/>
        </w:rPr>
        <w:t xml:space="preserve"> определяется по таблице</w:t>
      </w:r>
      <w:r w:rsidR="00D009A4" w:rsidRPr="009B218F">
        <w:rPr>
          <w:sz w:val="28"/>
          <w:szCs w:val="28"/>
        </w:rPr>
        <w:t xml:space="preserve"> 1.1</w:t>
      </w:r>
      <w:r w:rsidRPr="009B218F">
        <w:rPr>
          <w:sz w:val="28"/>
          <w:szCs w:val="28"/>
        </w:rPr>
        <w:t>.</w:t>
      </w:r>
    </w:p>
    <w:p w14:paraId="6A666856" w14:textId="77777777" w:rsidR="009D37EE" w:rsidRPr="009B218F" w:rsidRDefault="009D37EE" w:rsidP="00E70E56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9" w:name="_Hlk31554815"/>
      <w:r w:rsidRPr="009B218F">
        <w:rPr>
          <w:sz w:val="28"/>
          <w:szCs w:val="28"/>
        </w:rPr>
        <w:t xml:space="preserve">Таблица 1.1. </w:t>
      </w:r>
      <w:r w:rsidR="00E70E56" w:rsidRPr="009B218F">
        <w:rPr>
          <w:sz w:val="28"/>
          <w:szCs w:val="28"/>
        </w:rPr>
        <w:t>–</w:t>
      </w:r>
      <w:r w:rsidRPr="009B218F">
        <w:rPr>
          <w:sz w:val="28"/>
          <w:szCs w:val="28"/>
        </w:rPr>
        <w:t xml:space="preserve"> </w:t>
      </w:r>
      <w:r w:rsidR="00E70E56" w:rsidRPr="009B218F">
        <w:rPr>
          <w:sz w:val="28"/>
          <w:szCs w:val="28"/>
        </w:rPr>
        <w:t xml:space="preserve">Определение показателя </w:t>
      </w:r>
      <w:proofErr w:type="spellStart"/>
      <w:r w:rsidR="00E70E56" w:rsidRPr="009B218F">
        <w:rPr>
          <w:rStyle w:val="af2"/>
          <w:sz w:val="28"/>
          <w:szCs w:val="28"/>
        </w:rPr>
        <w:t>Кпб</w:t>
      </w:r>
      <w:proofErr w:type="spellEnd"/>
      <w:r w:rsidR="00E70E56" w:rsidRPr="009B218F">
        <w:rPr>
          <w:sz w:val="28"/>
          <w:szCs w:val="28"/>
        </w:rPr>
        <w:t xml:space="preserve"> показатель пожарной безопасности для помещений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3402"/>
        <w:gridCol w:w="3119"/>
        <w:gridCol w:w="1268"/>
      </w:tblGrid>
      <w:tr w:rsidR="009B218F" w:rsidRPr="009B218F" w14:paraId="50C5DBE3" w14:textId="77777777" w:rsidTr="00D36FD7">
        <w:trPr>
          <w:tblHeader/>
        </w:trPr>
        <w:tc>
          <w:tcPr>
            <w:tcW w:w="1838" w:type="dxa"/>
            <w:hideMark/>
          </w:tcPr>
          <w:p w14:paraId="75BDA73F" w14:textId="77777777" w:rsidR="00E70E56" w:rsidRPr="009B218F" w:rsidRDefault="00E70E56" w:rsidP="00E70E56">
            <w:pPr>
              <w:jc w:val="center"/>
              <w:rPr>
                <w:sz w:val="28"/>
                <w:szCs w:val="28"/>
              </w:rPr>
            </w:pPr>
            <w:r w:rsidRPr="009B218F">
              <w:rPr>
                <w:rStyle w:val="af0"/>
                <w:sz w:val="28"/>
                <w:szCs w:val="28"/>
              </w:rPr>
              <w:t>Категория пожарной опасности</w:t>
            </w:r>
          </w:p>
        </w:tc>
        <w:tc>
          <w:tcPr>
            <w:tcW w:w="3402" w:type="dxa"/>
            <w:hideMark/>
          </w:tcPr>
          <w:p w14:paraId="07C60D55" w14:textId="77777777" w:rsidR="00E70E56" w:rsidRPr="009B218F" w:rsidRDefault="00E70E56" w:rsidP="00E70E56">
            <w:pPr>
              <w:jc w:val="center"/>
              <w:rPr>
                <w:sz w:val="28"/>
                <w:szCs w:val="28"/>
              </w:rPr>
            </w:pPr>
            <w:proofErr w:type="spellStart"/>
            <w:r w:rsidRPr="009B218F">
              <w:rPr>
                <w:rStyle w:val="af0"/>
                <w:sz w:val="28"/>
                <w:szCs w:val="28"/>
              </w:rPr>
              <w:t>Кпб</w:t>
            </w:r>
            <w:proofErr w:type="spellEnd"/>
            <w:r w:rsidRPr="009B218F">
              <w:rPr>
                <w:sz w:val="28"/>
                <w:szCs w:val="28"/>
              </w:rPr>
              <w:t xml:space="preserve"> </w:t>
            </w:r>
            <w:r w:rsidRPr="009B218F">
              <w:rPr>
                <w:b/>
                <w:sz w:val="28"/>
                <w:szCs w:val="28"/>
              </w:rPr>
              <w:t>показатель пожарной безопасности</w:t>
            </w:r>
          </w:p>
        </w:tc>
        <w:tc>
          <w:tcPr>
            <w:tcW w:w="3119" w:type="dxa"/>
          </w:tcPr>
          <w:p w14:paraId="53FA29A7" w14:textId="77777777" w:rsidR="00E70E56" w:rsidRPr="009B218F" w:rsidRDefault="00E70E56" w:rsidP="00E70E56">
            <w:pPr>
              <w:jc w:val="center"/>
              <w:rPr>
                <w:sz w:val="28"/>
                <w:szCs w:val="28"/>
              </w:rPr>
            </w:pPr>
            <w:r w:rsidRPr="009B218F">
              <w:rPr>
                <w:rStyle w:val="af0"/>
                <w:sz w:val="28"/>
                <w:szCs w:val="28"/>
              </w:rPr>
              <w:t>Интенсивность аварийного истечения</w:t>
            </w:r>
          </w:p>
        </w:tc>
        <w:tc>
          <w:tcPr>
            <w:tcW w:w="1268" w:type="dxa"/>
            <w:hideMark/>
          </w:tcPr>
          <w:p w14:paraId="3F1CD937" w14:textId="77777777" w:rsidR="00E70E56" w:rsidRPr="009B218F" w:rsidRDefault="00E70E56" w:rsidP="00E70E56">
            <w:pPr>
              <w:jc w:val="center"/>
              <w:rPr>
                <w:sz w:val="28"/>
                <w:szCs w:val="28"/>
              </w:rPr>
            </w:pPr>
            <w:r w:rsidRPr="009B218F">
              <w:rPr>
                <w:rStyle w:val="af0"/>
                <w:sz w:val="28"/>
                <w:szCs w:val="28"/>
              </w:rPr>
              <w:t>Примечание</w:t>
            </w:r>
          </w:p>
        </w:tc>
      </w:tr>
      <w:tr w:rsidR="009B218F" w:rsidRPr="009B218F" w14:paraId="5CF75A90" w14:textId="77777777" w:rsidTr="003F593E">
        <w:tc>
          <w:tcPr>
            <w:tcW w:w="1838" w:type="dxa"/>
            <w:vMerge w:val="restart"/>
            <w:vAlign w:val="center"/>
            <w:hideMark/>
          </w:tcPr>
          <w:p w14:paraId="51916330" w14:textId="77777777" w:rsidR="009D37EE" w:rsidRPr="009B218F" w:rsidRDefault="009D37EE" w:rsidP="008B3824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А</w:t>
            </w:r>
          </w:p>
        </w:tc>
        <w:tc>
          <w:tcPr>
            <w:tcW w:w="3402" w:type="dxa"/>
            <w:hideMark/>
          </w:tcPr>
          <w:p w14:paraId="51970C77" w14:textId="77777777" w:rsidR="009D37EE" w:rsidRPr="009B218F" w:rsidRDefault="009D37EE" w:rsidP="00E70E56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hideMark/>
          </w:tcPr>
          <w:p w14:paraId="2AC61DE1" w14:textId="77777777" w:rsidR="009D37EE" w:rsidRPr="009B218F" w:rsidRDefault="009D37EE" w:rsidP="00E70E56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более 50 кг/с</w:t>
            </w:r>
          </w:p>
        </w:tc>
        <w:tc>
          <w:tcPr>
            <w:tcW w:w="1268" w:type="dxa"/>
            <w:vMerge w:val="restart"/>
            <w:textDirection w:val="btLr"/>
            <w:vAlign w:val="center"/>
            <w:hideMark/>
          </w:tcPr>
          <w:p w14:paraId="0D7502C1" w14:textId="77777777" w:rsidR="009D37EE" w:rsidRPr="009B218F" w:rsidRDefault="009D37EE" w:rsidP="003F593E">
            <w:pPr>
              <w:pStyle w:val="af"/>
              <w:spacing w:before="0" w:beforeAutospacing="0" w:after="0" w:afterAutospacing="0"/>
              <w:ind w:left="113" w:right="113"/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В зависимости от объема пожарной нагрузки</w:t>
            </w:r>
          </w:p>
        </w:tc>
      </w:tr>
      <w:tr w:rsidR="009B218F" w:rsidRPr="009B218F" w14:paraId="7CF82F94" w14:textId="77777777" w:rsidTr="008B3824">
        <w:tc>
          <w:tcPr>
            <w:tcW w:w="1838" w:type="dxa"/>
            <w:vMerge/>
            <w:vAlign w:val="center"/>
            <w:hideMark/>
          </w:tcPr>
          <w:p w14:paraId="185A25D9" w14:textId="77777777" w:rsidR="009D37EE" w:rsidRPr="009B218F" w:rsidRDefault="009D37EE" w:rsidP="008B38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hideMark/>
          </w:tcPr>
          <w:p w14:paraId="556AC003" w14:textId="77777777" w:rsidR="009D37EE" w:rsidRPr="009B218F" w:rsidRDefault="009D37EE" w:rsidP="00E70E56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hideMark/>
          </w:tcPr>
          <w:p w14:paraId="7B55062F" w14:textId="77777777" w:rsidR="009D37EE" w:rsidRPr="009B218F" w:rsidRDefault="009D37EE" w:rsidP="00E70E56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от 30 до50 кг/с</w:t>
            </w:r>
          </w:p>
        </w:tc>
        <w:tc>
          <w:tcPr>
            <w:tcW w:w="1268" w:type="dxa"/>
            <w:vMerge/>
            <w:hideMark/>
          </w:tcPr>
          <w:p w14:paraId="07DB23C7" w14:textId="77777777" w:rsidR="009D37EE" w:rsidRPr="009B218F" w:rsidRDefault="009D37EE" w:rsidP="00E70E56">
            <w:pPr>
              <w:jc w:val="both"/>
              <w:rPr>
                <w:sz w:val="28"/>
                <w:szCs w:val="28"/>
              </w:rPr>
            </w:pPr>
          </w:p>
        </w:tc>
      </w:tr>
      <w:tr w:rsidR="009B218F" w:rsidRPr="009B218F" w14:paraId="6EFD8441" w14:textId="77777777" w:rsidTr="008B3824">
        <w:tc>
          <w:tcPr>
            <w:tcW w:w="1838" w:type="dxa"/>
            <w:vMerge/>
            <w:vAlign w:val="center"/>
            <w:hideMark/>
          </w:tcPr>
          <w:p w14:paraId="58463A00" w14:textId="77777777" w:rsidR="009D37EE" w:rsidRPr="009B218F" w:rsidRDefault="009D37EE" w:rsidP="008B38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hideMark/>
          </w:tcPr>
          <w:p w14:paraId="192BE7F2" w14:textId="77777777" w:rsidR="009D37EE" w:rsidRPr="009B218F" w:rsidRDefault="009D37EE" w:rsidP="00E70E56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hideMark/>
          </w:tcPr>
          <w:p w14:paraId="446DEF81" w14:textId="77777777" w:rsidR="009D37EE" w:rsidRPr="009B218F" w:rsidRDefault="009D37EE" w:rsidP="00E70E56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от 10 до30 кг/с</w:t>
            </w:r>
          </w:p>
        </w:tc>
        <w:tc>
          <w:tcPr>
            <w:tcW w:w="1268" w:type="dxa"/>
            <w:vMerge/>
            <w:hideMark/>
          </w:tcPr>
          <w:p w14:paraId="4889F15E" w14:textId="77777777" w:rsidR="009D37EE" w:rsidRPr="009B218F" w:rsidRDefault="009D37EE" w:rsidP="00E70E56">
            <w:pPr>
              <w:jc w:val="both"/>
              <w:rPr>
                <w:sz w:val="28"/>
                <w:szCs w:val="28"/>
              </w:rPr>
            </w:pPr>
          </w:p>
        </w:tc>
      </w:tr>
      <w:tr w:rsidR="009B218F" w:rsidRPr="009B218F" w14:paraId="68D4215A" w14:textId="77777777" w:rsidTr="008B3824">
        <w:tc>
          <w:tcPr>
            <w:tcW w:w="1838" w:type="dxa"/>
            <w:vMerge/>
            <w:vAlign w:val="center"/>
            <w:hideMark/>
          </w:tcPr>
          <w:p w14:paraId="0EC79B0A" w14:textId="77777777" w:rsidR="009D37EE" w:rsidRPr="009B218F" w:rsidRDefault="009D37EE" w:rsidP="008B38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hideMark/>
          </w:tcPr>
          <w:p w14:paraId="1A9397FD" w14:textId="77777777" w:rsidR="009D37EE" w:rsidRPr="009B218F" w:rsidRDefault="009D37EE" w:rsidP="00E70E56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hideMark/>
          </w:tcPr>
          <w:p w14:paraId="2B3A9815" w14:textId="77777777" w:rsidR="009D37EE" w:rsidRPr="009B218F" w:rsidRDefault="009D37EE" w:rsidP="00E70E56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менее 10 кг/с</w:t>
            </w:r>
          </w:p>
        </w:tc>
        <w:tc>
          <w:tcPr>
            <w:tcW w:w="1268" w:type="dxa"/>
            <w:vMerge/>
            <w:hideMark/>
          </w:tcPr>
          <w:p w14:paraId="01E928F0" w14:textId="77777777" w:rsidR="009D37EE" w:rsidRPr="009B218F" w:rsidRDefault="009D37EE" w:rsidP="00E70E56">
            <w:pPr>
              <w:jc w:val="both"/>
              <w:rPr>
                <w:sz w:val="28"/>
                <w:szCs w:val="28"/>
              </w:rPr>
            </w:pPr>
          </w:p>
        </w:tc>
      </w:tr>
      <w:tr w:rsidR="009B218F" w:rsidRPr="009B218F" w14:paraId="78CD8352" w14:textId="77777777" w:rsidTr="008B3824">
        <w:tc>
          <w:tcPr>
            <w:tcW w:w="1838" w:type="dxa"/>
            <w:vAlign w:val="center"/>
            <w:hideMark/>
          </w:tcPr>
          <w:p w14:paraId="2D10734F" w14:textId="77777777" w:rsidR="00E70E56" w:rsidRPr="009B218F" w:rsidRDefault="00E70E56" w:rsidP="008B3824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В1</w:t>
            </w:r>
          </w:p>
        </w:tc>
        <w:tc>
          <w:tcPr>
            <w:tcW w:w="3402" w:type="dxa"/>
            <w:hideMark/>
          </w:tcPr>
          <w:p w14:paraId="6B24609C" w14:textId="77777777" w:rsidR="00E70E56" w:rsidRPr="009B218F" w:rsidRDefault="00E70E56" w:rsidP="00E70E56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14:paraId="6D9B2260" w14:textId="77777777" w:rsidR="00E70E56" w:rsidRPr="009B218F" w:rsidRDefault="00E70E56" w:rsidP="00E70E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8" w:type="dxa"/>
            <w:vMerge/>
            <w:hideMark/>
          </w:tcPr>
          <w:p w14:paraId="7382B7AE" w14:textId="77777777" w:rsidR="00E70E56" w:rsidRPr="009B218F" w:rsidRDefault="00E70E56" w:rsidP="00E70E56">
            <w:pPr>
              <w:jc w:val="both"/>
              <w:rPr>
                <w:sz w:val="28"/>
                <w:szCs w:val="28"/>
              </w:rPr>
            </w:pPr>
          </w:p>
        </w:tc>
      </w:tr>
      <w:tr w:rsidR="009B218F" w:rsidRPr="009B218F" w14:paraId="7B5F8871" w14:textId="77777777" w:rsidTr="008B3824">
        <w:tc>
          <w:tcPr>
            <w:tcW w:w="1838" w:type="dxa"/>
            <w:vAlign w:val="center"/>
            <w:hideMark/>
          </w:tcPr>
          <w:p w14:paraId="7F33DD64" w14:textId="77777777" w:rsidR="00E70E56" w:rsidRPr="009B218F" w:rsidRDefault="00E70E56" w:rsidP="008B3824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В2</w:t>
            </w:r>
          </w:p>
        </w:tc>
        <w:tc>
          <w:tcPr>
            <w:tcW w:w="3402" w:type="dxa"/>
            <w:hideMark/>
          </w:tcPr>
          <w:p w14:paraId="03C1483B" w14:textId="77777777" w:rsidR="00E70E56" w:rsidRPr="009B218F" w:rsidRDefault="00E70E56" w:rsidP="00E70E56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</w:tcPr>
          <w:p w14:paraId="28FCBF80" w14:textId="77777777" w:rsidR="00E70E56" w:rsidRPr="009B218F" w:rsidRDefault="00E70E56" w:rsidP="00E70E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8" w:type="dxa"/>
            <w:vMerge/>
            <w:hideMark/>
          </w:tcPr>
          <w:p w14:paraId="034B5098" w14:textId="77777777" w:rsidR="00E70E56" w:rsidRPr="009B218F" w:rsidRDefault="00E70E56" w:rsidP="00E70E56">
            <w:pPr>
              <w:jc w:val="both"/>
              <w:rPr>
                <w:sz w:val="28"/>
                <w:szCs w:val="28"/>
              </w:rPr>
            </w:pPr>
          </w:p>
        </w:tc>
      </w:tr>
      <w:tr w:rsidR="009B218F" w:rsidRPr="009B218F" w14:paraId="317ABB0E" w14:textId="77777777" w:rsidTr="008B3824">
        <w:tc>
          <w:tcPr>
            <w:tcW w:w="1838" w:type="dxa"/>
            <w:vAlign w:val="center"/>
            <w:hideMark/>
          </w:tcPr>
          <w:p w14:paraId="1B026438" w14:textId="77777777" w:rsidR="00E70E56" w:rsidRPr="009B218F" w:rsidRDefault="00E70E56" w:rsidP="008B3824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ВЗ</w:t>
            </w:r>
          </w:p>
        </w:tc>
        <w:tc>
          <w:tcPr>
            <w:tcW w:w="3402" w:type="dxa"/>
            <w:hideMark/>
          </w:tcPr>
          <w:p w14:paraId="45CB8AFD" w14:textId="77777777" w:rsidR="00E70E56" w:rsidRPr="009B218F" w:rsidRDefault="00E70E56" w:rsidP="00E70E56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</w:tcPr>
          <w:p w14:paraId="2C9FF32A" w14:textId="77777777" w:rsidR="00E70E56" w:rsidRPr="009B218F" w:rsidRDefault="00E70E56" w:rsidP="00E70E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8" w:type="dxa"/>
            <w:vMerge/>
            <w:hideMark/>
          </w:tcPr>
          <w:p w14:paraId="0F405147" w14:textId="77777777" w:rsidR="00E70E56" w:rsidRPr="009B218F" w:rsidRDefault="00E70E56" w:rsidP="00E70E56">
            <w:pPr>
              <w:jc w:val="both"/>
              <w:rPr>
                <w:sz w:val="28"/>
                <w:szCs w:val="28"/>
              </w:rPr>
            </w:pPr>
          </w:p>
        </w:tc>
      </w:tr>
      <w:tr w:rsidR="009B218F" w:rsidRPr="009B218F" w14:paraId="76EA2F63" w14:textId="77777777" w:rsidTr="008B3824">
        <w:tc>
          <w:tcPr>
            <w:tcW w:w="1838" w:type="dxa"/>
            <w:vAlign w:val="center"/>
            <w:hideMark/>
          </w:tcPr>
          <w:p w14:paraId="4C66CCA5" w14:textId="77777777" w:rsidR="00E70E56" w:rsidRPr="009B218F" w:rsidRDefault="00E70E56" w:rsidP="008B3824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В4</w:t>
            </w:r>
          </w:p>
        </w:tc>
        <w:tc>
          <w:tcPr>
            <w:tcW w:w="3402" w:type="dxa"/>
            <w:hideMark/>
          </w:tcPr>
          <w:p w14:paraId="1EC5B780" w14:textId="77777777" w:rsidR="00E70E56" w:rsidRPr="009B218F" w:rsidRDefault="00E70E56" w:rsidP="00E70E56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</w:tcPr>
          <w:p w14:paraId="221D7002" w14:textId="77777777" w:rsidR="00E70E56" w:rsidRPr="009B218F" w:rsidRDefault="00E70E56" w:rsidP="00E70E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8" w:type="dxa"/>
            <w:vMerge/>
            <w:hideMark/>
          </w:tcPr>
          <w:p w14:paraId="5E5ED3A4" w14:textId="77777777" w:rsidR="00E70E56" w:rsidRPr="009B218F" w:rsidRDefault="00E70E56" w:rsidP="00E70E56">
            <w:pPr>
              <w:jc w:val="both"/>
              <w:rPr>
                <w:sz w:val="28"/>
                <w:szCs w:val="28"/>
              </w:rPr>
            </w:pPr>
          </w:p>
        </w:tc>
      </w:tr>
      <w:tr w:rsidR="009B218F" w:rsidRPr="009B218F" w14:paraId="3D3026CA" w14:textId="77777777" w:rsidTr="008B3824">
        <w:tc>
          <w:tcPr>
            <w:tcW w:w="1838" w:type="dxa"/>
            <w:vAlign w:val="center"/>
            <w:hideMark/>
          </w:tcPr>
          <w:p w14:paraId="1128EFFD" w14:textId="77777777" w:rsidR="00E70E56" w:rsidRPr="009B218F" w:rsidRDefault="00E70E56" w:rsidP="008B3824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Г</w:t>
            </w:r>
          </w:p>
        </w:tc>
        <w:tc>
          <w:tcPr>
            <w:tcW w:w="3402" w:type="dxa"/>
            <w:hideMark/>
          </w:tcPr>
          <w:p w14:paraId="6A8B7CAC" w14:textId="77777777" w:rsidR="00E70E56" w:rsidRPr="009B218F" w:rsidRDefault="00E70E56" w:rsidP="00E70E56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</w:tcPr>
          <w:p w14:paraId="043AC26E" w14:textId="77777777" w:rsidR="00E70E56" w:rsidRPr="009B218F" w:rsidRDefault="00E70E56" w:rsidP="00E70E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8" w:type="dxa"/>
            <w:vMerge/>
            <w:hideMark/>
          </w:tcPr>
          <w:p w14:paraId="5D41B7AC" w14:textId="77777777" w:rsidR="00E70E56" w:rsidRPr="009B218F" w:rsidRDefault="00E70E56" w:rsidP="00E70E56">
            <w:pPr>
              <w:jc w:val="both"/>
              <w:rPr>
                <w:sz w:val="28"/>
                <w:szCs w:val="28"/>
              </w:rPr>
            </w:pPr>
          </w:p>
        </w:tc>
      </w:tr>
      <w:tr w:rsidR="009B218F" w:rsidRPr="009B218F" w14:paraId="1E0B0577" w14:textId="77777777" w:rsidTr="008B3824">
        <w:tc>
          <w:tcPr>
            <w:tcW w:w="1838" w:type="dxa"/>
            <w:vAlign w:val="center"/>
            <w:hideMark/>
          </w:tcPr>
          <w:p w14:paraId="7B4CDD09" w14:textId="77777777" w:rsidR="00E70E56" w:rsidRPr="009B218F" w:rsidRDefault="00E70E56" w:rsidP="008B3824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Д</w:t>
            </w:r>
          </w:p>
        </w:tc>
        <w:tc>
          <w:tcPr>
            <w:tcW w:w="3402" w:type="dxa"/>
            <w:hideMark/>
          </w:tcPr>
          <w:p w14:paraId="4EC89150" w14:textId="77777777" w:rsidR="00E70E56" w:rsidRPr="009B218F" w:rsidRDefault="00E70E56" w:rsidP="00E70E56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</w:tcPr>
          <w:p w14:paraId="7F7B8B64" w14:textId="77777777" w:rsidR="00E70E56" w:rsidRPr="009B218F" w:rsidRDefault="00E70E56" w:rsidP="00E70E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8" w:type="dxa"/>
            <w:vMerge/>
            <w:hideMark/>
          </w:tcPr>
          <w:p w14:paraId="419F79A8" w14:textId="77777777" w:rsidR="00E70E56" w:rsidRPr="009B218F" w:rsidRDefault="00E70E56" w:rsidP="00E70E56">
            <w:pPr>
              <w:jc w:val="both"/>
              <w:rPr>
                <w:sz w:val="28"/>
                <w:szCs w:val="28"/>
              </w:rPr>
            </w:pPr>
          </w:p>
        </w:tc>
      </w:tr>
    </w:tbl>
    <w:bookmarkEnd w:id="9"/>
    <w:p w14:paraId="27DD5B22" w14:textId="77777777" w:rsidR="009D37EE" w:rsidRPr="009B218F" w:rsidRDefault="009D37EE" w:rsidP="00752DF7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Определение показателя функциональной независимости (</w:t>
      </w:r>
      <w:proofErr w:type="spellStart"/>
      <w:r w:rsidRPr="009B218F">
        <w:rPr>
          <w:rStyle w:val="af2"/>
          <w:sz w:val="28"/>
          <w:szCs w:val="28"/>
        </w:rPr>
        <w:t>Кфн</w:t>
      </w:r>
      <w:proofErr w:type="spellEnd"/>
      <w:r w:rsidRPr="009B218F">
        <w:rPr>
          <w:sz w:val="28"/>
          <w:szCs w:val="28"/>
        </w:rPr>
        <w:t>) (т.е. влияние отказа рассматриваемого элемента на нормальное безопасное функционирование других элементов системы) производится исходя из требований предотвращения каскадного развития аварий.</w:t>
      </w:r>
    </w:p>
    <w:p w14:paraId="71FDE3F7" w14:textId="77777777" w:rsidR="009D37EE" w:rsidRPr="009B218F" w:rsidRDefault="009D37EE" w:rsidP="00752DF7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Показатель функциональной независимости элемента (системы) показывает, насколько отказ одного рассматриваемого элемента влияет на работоспособность системы в целом.</w:t>
      </w:r>
    </w:p>
    <w:p w14:paraId="341F78E9" w14:textId="77777777" w:rsidR="009D37EE" w:rsidRPr="009B218F" w:rsidRDefault="009D37EE" w:rsidP="00752DF7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Показатель функциональной независимости определяется по формуле:</w:t>
      </w:r>
    </w:p>
    <w:p w14:paraId="366E57FD" w14:textId="77777777" w:rsidR="009D37EE" w:rsidRPr="009B218F" w:rsidRDefault="009D37EE" w:rsidP="00752DF7">
      <w:pPr>
        <w:pStyle w:val="af"/>
        <w:spacing w:before="0" w:beforeAutospacing="0" w:after="0" w:afterAutospacing="0" w:line="360" w:lineRule="auto"/>
        <w:jc w:val="right"/>
        <w:rPr>
          <w:sz w:val="28"/>
          <w:szCs w:val="28"/>
        </w:rPr>
      </w:pPr>
      <w:proofErr w:type="spellStart"/>
      <w:r w:rsidRPr="009B218F">
        <w:rPr>
          <w:rStyle w:val="af2"/>
          <w:sz w:val="28"/>
          <w:szCs w:val="28"/>
        </w:rPr>
        <w:t>Кфн</w:t>
      </w:r>
      <w:proofErr w:type="spellEnd"/>
      <w:r w:rsidRPr="009B218F">
        <w:rPr>
          <w:rStyle w:val="af2"/>
          <w:sz w:val="28"/>
          <w:szCs w:val="28"/>
        </w:rPr>
        <w:t xml:space="preserve"> = Кот * Крез * </w:t>
      </w:r>
      <w:proofErr w:type="spellStart"/>
      <w:r w:rsidRPr="009B218F">
        <w:rPr>
          <w:rStyle w:val="af2"/>
          <w:sz w:val="28"/>
          <w:szCs w:val="28"/>
        </w:rPr>
        <w:t>Кконт</w:t>
      </w:r>
      <w:proofErr w:type="spellEnd"/>
      <w:r w:rsidRPr="009B218F">
        <w:rPr>
          <w:rStyle w:val="af2"/>
          <w:sz w:val="28"/>
          <w:szCs w:val="28"/>
        </w:rPr>
        <w:t xml:space="preserve">, </w:t>
      </w:r>
      <w:r w:rsidRPr="009B218F">
        <w:rPr>
          <w:sz w:val="28"/>
          <w:szCs w:val="28"/>
        </w:rPr>
        <w:t>балл</w:t>
      </w:r>
      <w:r w:rsidR="00752DF7" w:rsidRPr="009B218F">
        <w:rPr>
          <w:sz w:val="28"/>
          <w:szCs w:val="28"/>
        </w:rPr>
        <w:tab/>
      </w:r>
      <w:r w:rsidR="00752DF7" w:rsidRPr="009B218F">
        <w:rPr>
          <w:sz w:val="28"/>
          <w:szCs w:val="28"/>
        </w:rPr>
        <w:tab/>
      </w:r>
      <w:r w:rsidR="00752DF7" w:rsidRPr="009B218F">
        <w:rPr>
          <w:sz w:val="28"/>
          <w:szCs w:val="28"/>
        </w:rPr>
        <w:tab/>
        <w:t>(1.2)</w:t>
      </w:r>
    </w:p>
    <w:p w14:paraId="42325A7A" w14:textId="77777777" w:rsidR="009D37EE" w:rsidRPr="009B218F" w:rsidRDefault="009D37EE" w:rsidP="00D009A4">
      <w:pPr>
        <w:pStyle w:val="af"/>
        <w:spacing w:before="0" w:beforeAutospacing="0" w:after="0" w:afterAutospacing="0" w:line="360" w:lineRule="auto"/>
        <w:ind w:left="567" w:hanging="567"/>
        <w:jc w:val="both"/>
        <w:rPr>
          <w:sz w:val="28"/>
          <w:szCs w:val="28"/>
        </w:rPr>
      </w:pPr>
      <w:r w:rsidRPr="009B218F">
        <w:rPr>
          <w:sz w:val="28"/>
          <w:szCs w:val="28"/>
        </w:rPr>
        <w:lastRenderedPageBreak/>
        <w:t xml:space="preserve">где </w:t>
      </w:r>
      <w:r w:rsidRPr="009B218F">
        <w:rPr>
          <w:rStyle w:val="af2"/>
          <w:sz w:val="28"/>
          <w:szCs w:val="28"/>
        </w:rPr>
        <w:t>Кот</w:t>
      </w:r>
      <w:r w:rsidRPr="009B218F">
        <w:rPr>
          <w:sz w:val="28"/>
          <w:szCs w:val="28"/>
        </w:rPr>
        <w:t xml:space="preserve"> – коэффициент влияния отказа:</w:t>
      </w:r>
      <w:r w:rsidR="005631DE" w:rsidRPr="009B218F">
        <w:rPr>
          <w:sz w:val="28"/>
          <w:szCs w:val="28"/>
        </w:rPr>
        <w:t xml:space="preserve"> </w:t>
      </w:r>
      <w:r w:rsidRPr="009B218F">
        <w:rPr>
          <w:rStyle w:val="af2"/>
          <w:sz w:val="28"/>
          <w:szCs w:val="28"/>
        </w:rPr>
        <w:t>Кот = 1</w:t>
      </w:r>
      <w:r w:rsidRPr="009B218F">
        <w:rPr>
          <w:sz w:val="28"/>
          <w:szCs w:val="28"/>
        </w:rPr>
        <w:t xml:space="preserve"> - при полном отказе системы;</w:t>
      </w:r>
      <w:r w:rsidR="005631DE" w:rsidRPr="009B218F">
        <w:rPr>
          <w:sz w:val="28"/>
          <w:szCs w:val="28"/>
        </w:rPr>
        <w:t xml:space="preserve"> </w:t>
      </w:r>
      <w:r w:rsidRPr="009B218F">
        <w:rPr>
          <w:rStyle w:val="af2"/>
          <w:sz w:val="28"/>
          <w:szCs w:val="28"/>
        </w:rPr>
        <w:t>Кот = 2</w:t>
      </w:r>
      <w:r w:rsidRPr="009B218F">
        <w:rPr>
          <w:sz w:val="28"/>
          <w:szCs w:val="28"/>
        </w:rPr>
        <w:t xml:space="preserve"> - при частичном отказе</w:t>
      </w:r>
      <w:r w:rsidR="00C77A5D" w:rsidRPr="009B218F">
        <w:rPr>
          <w:sz w:val="28"/>
          <w:szCs w:val="28"/>
        </w:rPr>
        <w:t xml:space="preserve"> системы; </w:t>
      </w:r>
      <w:r w:rsidR="00C77A5D" w:rsidRPr="009B218F">
        <w:rPr>
          <w:rStyle w:val="af2"/>
          <w:sz w:val="28"/>
          <w:szCs w:val="28"/>
        </w:rPr>
        <w:t>Кот = 3</w:t>
      </w:r>
      <w:r w:rsidR="00C77A5D" w:rsidRPr="009B218F">
        <w:rPr>
          <w:sz w:val="28"/>
          <w:szCs w:val="28"/>
        </w:rPr>
        <w:t xml:space="preserve"> – при полном отказе</w:t>
      </w:r>
      <w:r w:rsidRPr="009B218F">
        <w:rPr>
          <w:sz w:val="28"/>
          <w:szCs w:val="28"/>
        </w:rPr>
        <w:t xml:space="preserve"> функционирования системы;</w:t>
      </w:r>
    </w:p>
    <w:p w14:paraId="20C5E4CC" w14:textId="77777777" w:rsidR="009D37EE" w:rsidRPr="009B218F" w:rsidRDefault="009D37EE" w:rsidP="00D009A4">
      <w:pPr>
        <w:pStyle w:val="af"/>
        <w:spacing w:before="0" w:beforeAutospacing="0" w:after="0" w:afterAutospacing="0" w:line="360" w:lineRule="auto"/>
        <w:ind w:left="567"/>
        <w:jc w:val="both"/>
        <w:rPr>
          <w:sz w:val="28"/>
          <w:szCs w:val="28"/>
        </w:rPr>
      </w:pPr>
      <w:r w:rsidRPr="009B218F">
        <w:rPr>
          <w:rStyle w:val="af2"/>
          <w:sz w:val="28"/>
          <w:szCs w:val="28"/>
        </w:rPr>
        <w:t>Крез</w:t>
      </w:r>
      <w:r w:rsidRPr="009B218F">
        <w:rPr>
          <w:sz w:val="28"/>
          <w:szCs w:val="28"/>
        </w:rPr>
        <w:t xml:space="preserve"> – коэффициент резервирования (дублирования) системы (численно равен количеству имеющихся дублирующих систем). При определении </w:t>
      </w:r>
      <w:r w:rsidRPr="009B218F">
        <w:rPr>
          <w:rStyle w:val="af2"/>
          <w:sz w:val="28"/>
          <w:szCs w:val="28"/>
        </w:rPr>
        <w:t>Крез</w:t>
      </w:r>
      <w:r w:rsidRPr="009B218F">
        <w:rPr>
          <w:sz w:val="28"/>
          <w:szCs w:val="28"/>
        </w:rPr>
        <w:t xml:space="preserve"> для автоматических пожарных извещателей должно учитываться требование контроля </w:t>
      </w:r>
      <w:r w:rsidR="005631DE" w:rsidRPr="009B218F">
        <w:rPr>
          <w:sz w:val="28"/>
          <w:szCs w:val="28"/>
        </w:rPr>
        <w:t>зоны, например, одним пожарным извещателем</w:t>
      </w:r>
      <w:r w:rsidR="005631DE" w:rsidRPr="009B218F">
        <w:rPr>
          <w:rStyle w:val="af2"/>
          <w:sz w:val="28"/>
          <w:szCs w:val="28"/>
        </w:rPr>
        <w:t xml:space="preserve"> Крез = 1</w:t>
      </w:r>
      <w:r w:rsidR="007E1374" w:rsidRPr="009B218F">
        <w:rPr>
          <w:sz w:val="28"/>
          <w:szCs w:val="28"/>
        </w:rPr>
        <w:t xml:space="preserve">; </w:t>
      </w:r>
      <w:r w:rsidRPr="009B218F">
        <w:rPr>
          <w:sz w:val="28"/>
          <w:szCs w:val="28"/>
        </w:rPr>
        <w:t xml:space="preserve">двумя </w:t>
      </w:r>
      <w:r w:rsidR="007E1374" w:rsidRPr="009B218F">
        <w:rPr>
          <w:sz w:val="28"/>
          <w:szCs w:val="28"/>
        </w:rPr>
        <w:t xml:space="preserve">пожарными извещателями </w:t>
      </w:r>
      <w:r w:rsidRPr="009B218F">
        <w:rPr>
          <w:rStyle w:val="af2"/>
          <w:sz w:val="28"/>
          <w:szCs w:val="28"/>
        </w:rPr>
        <w:t>Крез = (1+1/2)</w:t>
      </w:r>
      <w:r w:rsidRPr="009B218F">
        <w:rPr>
          <w:sz w:val="28"/>
          <w:szCs w:val="28"/>
        </w:rPr>
        <w:t>, если зона контролируется тремя извещателями</w:t>
      </w:r>
      <w:r w:rsidR="005631DE" w:rsidRPr="009B218F">
        <w:rPr>
          <w:sz w:val="28"/>
          <w:szCs w:val="28"/>
        </w:rPr>
        <w:t xml:space="preserve"> </w:t>
      </w:r>
      <w:r w:rsidRPr="009B218F">
        <w:rPr>
          <w:rStyle w:val="af2"/>
          <w:sz w:val="28"/>
          <w:szCs w:val="28"/>
        </w:rPr>
        <w:t>Крез = (1+1/2+1/3)</w:t>
      </w:r>
      <w:r w:rsidRPr="009B218F">
        <w:rPr>
          <w:sz w:val="28"/>
          <w:szCs w:val="28"/>
        </w:rPr>
        <w:t>.</w:t>
      </w:r>
    </w:p>
    <w:p w14:paraId="62E71DDB" w14:textId="77777777" w:rsidR="009D37EE" w:rsidRPr="009B218F" w:rsidRDefault="009D37EE" w:rsidP="00D009A4">
      <w:pPr>
        <w:pStyle w:val="af"/>
        <w:spacing w:before="0" w:beforeAutospacing="0" w:after="0" w:afterAutospacing="0" w:line="360" w:lineRule="auto"/>
        <w:ind w:left="567"/>
        <w:jc w:val="both"/>
        <w:rPr>
          <w:sz w:val="28"/>
          <w:szCs w:val="28"/>
        </w:rPr>
      </w:pPr>
      <w:proofErr w:type="spellStart"/>
      <w:r w:rsidRPr="009B218F">
        <w:rPr>
          <w:rStyle w:val="af2"/>
          <w:sz w:val="28"/>
          <w:szCs w:val="28"/>
        </w:rPr>
        <w:t>Кконт</w:t>
      </w:r>
      <w:proofErr w:type="spellEnd"/>
      <w:r w:rsidRPr="009B218F">
        <w:rPr>
          <w:sz w:val="28"/>
          <w:szCs w:val="28"/>
        </w:rPr>
        <w:t xml:space="preserve"> – коэффициент контурного резервирования (при наличии элементов кольцевого исполнения, например кольцевой водопровод или </w:t>
      </w:r>
      <w:r w:rsidR="007E1374" w:rsidRPr="009B218F">
        <w:rPr>
          <w:sz w:val="28"/>
          <w:szCs w:val="28"/>
        </w:rPr>
        <w:t xml:space="preserve">проводной </w:t>
      </w:r>
      <w:r w:rsidRPr="009B218F">
        <w:rPr>
          <w:sz w:val="28"/>
          <w:szCs w:val="28"/>
        </w:rPr>
        <w:t xml:space="preserve">интерфейс, принимается </w:t>
      </w:r>
      <w:proofErr w:type="spellStart"/>
      <w:r w:rsidR="007E1374" w:rsidRPr="009B218F">
        <w:rPr>
          <w:rStyle w:val="af2"/>
          <w:sz w:val="28"/>
          <w:szCs w:val="28"/>
        </w:rPr>
        <w:t>Кконт</w:t>
      </w:r>
      <w:proofErr w:type="spellEnd"/>
      <w:r w:rsidR="007E1374" w:rsidRPr="009B218F">
        <w:rPr>
          <w:sz w:val="28"/>
          <w:szCs w:val="28"/>
        </w:rPr>
        <w:t xml:space="preserve"> = </w:t>
      </w:r>
      <w:r w:rsidRPr="009B218F">
        <w:rPr>
          <w:i/>
          <w:sz w:val="28"/>
          <w:szCs w:val="28"/>
        </w:rPr>
        <w:t>1,5</w:t>
      </w:r>
      <w:r w:rsidR="00E275D5" w:rsidRPr="009B218F">
        <w:rPr>
          <w:sz w:val="28"/>
          <w:szCs w:val="28"/>
        </w:rPr>
        <w:t xml:space="preserve">; а при сложных кольцеваниях (множественных) и </w:t>
      </w:r>
      <w:r w:rsidR="00C32A30" w:rsidRPr="009B218F">
        <w:rPr>
          <w:sz w:val="28"/>
          <w:szCs w:val="28"/>
        </w:rPr>
        <w:t>в зависимости</w:t>
      </w:r>
      <w:r w:rsidR="00E275D5" w:rsidRPr="009B218F">
        <w:rPr>
          <w:sz w:val="28"/>
          <w:szCs w:val="28"/>
        </w:rPr>
        <w:t xml:space="preserve"> от </w:t>
      </w:r>
      <w:r w:rsidRPr="009B218F">
        <w:rPr>
          <w:sz w:val="28"/>
          <w:szCs w:val="28"/>
        </w:rPr>
        <w:t>удаленности</w:t>
      </w:r>
      <w:r w:rsidR="00E275D5" w:rsidRPr="009B218F">
        <w:rPr>
          <w:rStyle w:val="af2"/>
          <w:sz w:val="28"/>
          <w:szCs w:val="28"/>
        </w:rPr>
        <w:t xml:space="preserve"> </w:t>
      </w:r>
      <w:proofErr w:type="spellStart"/>
      <w:r w:rsidR="00E275D5" w:rsidRPr="009B218F">
        <w:rPr>
          <w:rStyle w:val="af2"/>
          <w:sz w:val="28"/>
          <w:szCs w:val="28"/>
        </w:rPr>
        <w:t>Кконт</w:t>
      </w:r>
      <w:proofErr w:type="spellEnd"/>
      <w:r w:rsidR="00E275D5" w:rsidRPr="009B218F">
        <w:rPr>
          <w:sz w:val="28"/>
          <w:szCs w:val="28"/>
        </w:rPr>
        <w:t xml:space="preserve"> = </w:t>
      </w:r>
      <w:r w:rsidR="00E275D5" w:rsidRPr="009B218F">
        <w:rPr>
          <w:i/>
          <w:sz w:val="28"/>
          <w:szCs w:val="28"/>
        </w:rPr>
        <w:t>2;</w:t>
      </w:r>
      <w:r w:rsidRPr="009B218F">
        <w:rPr>
          <w:sz w:val="28"/>
          <w:szCs w:val="28"/>
        </w:rPr>
        <w:t xml:space="preserve"> при отсутствии таковых – </w:t>
      </w:r>
      <w:proofErr w:type="spellStart"/>
      <w:r w:rsidR="007E1374" w:rsidRPr="009B218F">
        <w:rPr>
          <w:rStyle w:val="af2"/>
          <w:sz w:val="28"/>
          <w:szCs w:val="28"/>
        </w:rPr>
        <w:t>Кконт</w:t>
      </w:r>
      <w:proofErr w:type="spellEnd"/>
      <w:r w:rsidR="007E1374" w:rsidRPr="009B218F">
        <w:rPr>
          <w:sz w:val="28"/>
          <w:szCs w:val="28"/>
        </w:rPr>
        <w:t xml:space="preserve"> = </w:t>
      </w:r>
      <w:r w:rsidRPr="009B218F">
        <w:rPr>
          <w:i/>
          <w:sz w:val="28"/>
          <w:szCs w:val="28"/>
        </w:rPr>
        <w:t>1</w:t>
      </w:r>
      <w:r w:rsidRPr="009B218F">
        <w:rPr>
          <w:sz w:val="28"/>
          <w:szCs w:val="28"/>
        </w:rPr>
        <w:t>.</w:t>
      </w:r>
    </w:p>
    <w:p w14:paraId="577139CB" w14:textId="1C454728" w:rsidR="009D37EE" w:rsidRPr="009B218F" w:rsidRDefault="009D37EE" w:rsidP="00D009A4">
      <w:pPr>
        <w:pStyle w:val="a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Показатель </w:t>
      </w:r>
      <w:r w:rsidR="006103F9" w:rsidRPr="009B218F">
        <w:rPr>
          <w:sz w:val="28"/>
          <w:szCs w:val="28"/>
        </w:rPr>
        <w:t>огнестойкости</w:t>
      </w:r>
      <w:r w:rsidR="009243FC" w:rsidRPr="009B218F">
        <w:rPr>
          <w:sz w:val="28"/>
          <w:szCs w:val="28"/>
        </w:rPr>
        <w:t xml:space="preserve"> </w:t>
      </w:r>
      <w:proofErr w:type="gramStart"/>
      <w:r w:rsidR="009243FC" w:rsidRPr="009B218F">
        <w:rPr>
          <w:i/>
          <w:sz w:val="28"/>
          <w:szCs w:val="28"/>
        </w:rPr>
        <w:t>Ко</w:t>
      </w:r>
      <w:proofErr w:type="gramEnd"/>
      <w:r w:rsidRPr="009B218F">
        <w:rPr>
          <w:sz w:val="28"/>
          <w:szCs w:val="28"/>
        </w:rPr>
        <w:t xml:space="preserve">, определяется как отношение предела функциональной огнестойкости к сумме времени полного реагирования (срабатывания клапана, опорожнения емкости, стравливания </w:t>
      </w:r>
      <w:r w:rsidR="006F5400" w:rsidRPr="009B218F">
        <w:rPr>
          <w:sz w:val="28"/>
          <w:szCs w:val="28"/>
        </w:rPr>
        <w:t>ог</w:t>
      </w:r>
      <w:r w:rsidR="004B704A" w:rsidRPr="009B218F">
        <w:rPr>
          <w:sz w:val="28"/>
          <w:szCs w:val="28"/>
        </w:rPr>
        <w:t>нетушащего вещества</w:t>
      </w:r>
      <w:r w:rsidRPr="009B218F">
        <w:rPr>
          <w:sz w:val="28"/>
          <w:szCs w:val="28"/>
        </w:rPr>
        <w:t xml:space="preserve"> в факельную зону и т.п.) элемента системы и времени обнаружения пожара</w:t>
      </w:r>
      <w:r w:rsidR="005631DE" w:rsidRPr="009B218F">
        <w:rPr>
          <w:sz w:val="28"/>
          <w:szCs w:val="28"/>
        </w:rPr>
        <w:t xml:space="preserve"> </w:t>
      </w:r>
      <w:proofErr w:type="spellStart"/>
      <w:r w:rsidR="005631DE" w:rsidRPr="009B218F">
        <w:rPr>
          <w:rStyle w:val="af2"/>
          <w:sz w:val="28"/>
        </w:rPr>
        <w:t>tобн</w:t>
      </w:r>
      <w:proofErr w:type="spellEnd"/>
      <w:r w:rsidRPr="009B218F">
        <w:rPr>
          <w:sz w:val="28"/>
          <w:szCs w:val="28"/>
        </w:rPr>
        <w:t>.</w:t>
      </w:r>
    </w:p>
    <w:p w14:paraId="2DC2F56B" w14:textId="77777777" w:rsidR="009D37EE" w:rsidRPr="009B218F" w:rsidRDefault="009D37EE" w:rsidP="005631DE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Расчет </w:t>
      </w:r>
      <w:proofErr w:type="gramStart"/>
      <w:r w:rsidRPr="009B218F">
        <w:rPr>
          <w:rStyle w:val="af2"/>
          <w:sz w:val="28"/>
          <w:szCs w:val="28"/>
        </w:rPr>
        <w:t>Ко</w:t>
      </w:r>
      <w:proofErr w:type="gramEnd"/>
      <w:r w:rsidRPr="009B218F">
        <w:rPr>
          <w:sz w:val="28"/>
          <w:szCs w:val="28"/>
        </w:rPr>
        <w:t xml:space="preserve"> производится следующим образом:</w:t>
      </w:r>
    </w:p>
    <w:p w14:paraId="2B4DC717" w14:textId="77777777" w:rsidR="009D37EE" w:rsidRPr="009B218F" w:rsidRDefault="009D37EE" w:rsidP="00D939FE">
      <w:pPr>
        <w:pStyle w:val="af"/>
        <w:spacing w:before="0" w:beforeAutospacing="0" w:after="0" w:afterAutospacing="0" w:line="360" w:lineRule="auto"/>
        <w:jc w:val="right"/>
        <w:rPr>
          <w:sz w:val="28"/>
          <w:szCs w:val="28"/>
        </w:rPr>
      </w:pPr>
      <w:r w:rsidRPr="009B218F">
        <w:rPr>
          <w:rStyle w:val="af2"/>
          <w:sz w:val="28"/>
          <w:szCs w:val="28"/>
        </w:rPr>
        <w:t>Ко = F/(</w:t>
      </w:r>
      <w:proofErr w:type="spellStart"/>
      <w:r w:rsidRPr="009B218F">
        <w:rPr>
          <w:rStyle w:val="af2"/>
          <w:sz w:val="28"/>
          <w:szCs w:val="28"/>
        </w:rPr>
        <w:t>Квпр+Кво</w:t>
      </w:r>
      <w:proofErr w:type="spellEnd"/>
      <w:r w:rsidRPr="009B218F">
        <w:rPr>
          <w:rStyle w:val="af2"/>
          <w:sz w:val="28"/>
          <w:szCs w:val="28"/>
        </w:rPr>
        <w:t>)</w:t>
      </w:r>
      <w:r w:rsidRPr="009B218F">
        <w:rPr>
          <w:sz w:val="28"/>
          <w:szCs w:val="28"/>
        </w:rPr>
        <w:t>, балл</w:t>
      </w:r>
      <w:r w:rsidR="00D939FE" w:rsidRPr="009B218F">
        <w:rPr>
          <w:sz w:val="28"/>
          <w:szCs w:val="28"/>
        </w:rPr>
        <w:tab/>
      </w:r>
      <w:r w:rsidR="00D939FE" w:rsidRPr="009B218F">
        <w:rPr>
          <w:sz w:val="28"/>
          <w:szCs w:val="28"/>
        </w:rPr>
        <w:tab/>
      </w:r>
      <w:r w:rsidR="00D939FE" w:rsidRPr="009B218F">
        <w:rPr>
          <w:sz w:val="28"/>
          <w:szCs w:val="28"/>
        </w:rPr>
        <w:tab/>
        <w:t>(1.3)</w:t>
      </w:r>
    </w:p>
    <w:p w14:paraId="61DB8031" w14:textId="77777777" w:rsidR="009D37EE" w:rsidRPr="009B218F" w:rsidRDefault="009D37EE" w:rsidP="00D009A4">
      <w:pPr>
        <w:pStyle w:val="af"/>
        <w:spacing w:before="0" w:beforeAutospacing="0" w:after="0" w:afterAutospacing="0" w:line="360" w:lineRule="auto"/>
        <w:ind w:left="567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где </w:t>
      </w:r>
      <w:r w:rsidRPr="009B218F">
        <w:rPr>
          <w:rStyle w:val="af2"/>
          <w:sz w:val="28"/>
          <w:szCs w:val="28"/>
        </w:rPr>
        <w:t>F</w:t>
      </w:r>
      <w:r w:rsidRPr="009B218F">
        <w:rPr>
          <w:sz w:val="28"/>
          <w:szCs w:val="28"/>
        </w:rPr>
        <w:t xml:space="preserve"> – предел функциональной огнестойкости элемента, мин. Для оборудования, снабженного средствами орошения, в качестве предела огнестойкости принимается время, в течение которого обеспечивается непрерывное орошение оборудования с заданной интенсивностью с учетом аварийного запаса воды;</w:t>
      </w:r>
    </w:p>
    <w:p w14:paraId="3CD1B28A" w14:textId="77777777" w:rsidR="009D37EE" w:rsidRPr="009B218F" w:rsidRDefault="009D37EE" w:rsidP="00D009A4">
      <w:pPr>
        <w:pStyle w:val="af"/>
        <w:spacing w:before="0" w:beforeAutospacing="0" w:after="0" w:afterAutospacing="0" w:line="360" w:lineRule="auto"/>
        <w:ind w:left="567"/>
        <w:jc w:val="both"/>
        <w:rPr>
          <w:sz w:val="28"/>
          <w:szCs w:val="28"/>
        </w:rPr>
      </w:pPr>
      <w:proofErr w:type="spellStart"/>
      <w:r w:rsidRPr="009B218F">
        <w:rPr>
          <w:rStyle w:val="af2"/>
          <w:sz w:val="28"/>
          <w:szCs w:val="28"/>
        </w:rPr>
        <w:t>Квпр</w:t>
      </w:r>
      <w:proofErr w:type="spellEnd"/>
      <w:r w:rsidRPr="009B218F">
        <w:rPr>
          <w:sz w:val="28"/>
          <w:szCs w:val="28"/>
        </w:rPr>
        <w:t xml:space="preserve"> – время полного реагирования (срабатывания клапана, опорожнения емкости, стравливания газа в факельную зону и т.п.) элемента системы, мин.</w:t>
      </w:r>
    </w:p>
    <w:p w14:paraId="53BB30B2" w14:textId="77777777" w:rsidR="009D37EE" w:rsidRPr="009B218F" w:rsidRDefault="009D37EE" w:rsidP="00D009A4">
      <w:pPr>
        <w:pStyle w:val="af"/>
        <w:spacing w:before="0" w:beforeAutospacing="0" w:after="0" w:afterAutospacing="0" w:line="360" w:lineRule="auto"/>
        <w:ind w:left="567"/>
        <w:jc w:val="both"/>
        <w:rPr>
          <w:sz w:val="28"/>
          <w:szCs w:val="28"/>
        </w:rPr>
      </w:pPr>
      <w:proofErr w:type="spellStart"/>
      <w:r w:rsidRPr="009B218F">
        <w:rPr>
          <w:rStyle w:val="af2"/>
          <w:sz w:val="28"/>
          <w:szCs w:val="28"/>
        </w:rPr>
        <w:t>Кво</w:t>
      </w:r>
      <w:proofErr w:type="spellEnd"/>
      <w:r w:rsidRPr="009B218F">
        <w:rPr>
          <w:sz w:val="28"/>
          <w:szCs w:val="28"/>
        </w:rPr>
        <w:t xml:space="preserve"> – время от момента возникновения очага пожара до его регистрации средствами пожарной автоматики (сигнализации), мин.</w:t>
      </w:r>
    </w:p>
    <w:p w14:paraId="4F481154" w14:textId="77777777" w:rsidR="009D37EE" w:rsidRPr="009B218F" w:rsidRDefault="009D37EE" w:rsidP="00756F35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lastRenderedPageBreak/>
        <w:t xml:space="preserve">Значение предела функциональной огнестойкости (сохранения работоспособности в условиях пожара) принимается по данным, содержащимся в технической документации на элемент системы (единицу оборудования), при наличии сведений о результатах испытаний на огнестойкость либо исходя из рекомендаций и нормативов, содержащихся в таблице </w:t>
      </w:r>
      <w:r w:rsidR="00756F35" w:rsidRPr="009B218F">
        <w:rPr>
          <w:sz w:val="28"/>
          <w:szCs w:val="28"/>
        </w:rPr>
        <w:t>1.</w:t>
      </w:r>
      <w:r w:rsidRPr="009B218F">
        <w:rPr>
          <w:sz w:val="28"/>
          <w:szCs w:val="28"/>
        </w:rPr>
        <w:t>2.</w:t>
      </w:r>
    </w:p>
    <w:p w14:paraId="1ACD963D" w14:textId="5E860BB5" w:rsidR="00756F35" w:rsidRPr="009B218F" w:rsidRDefault="00756F35" w:rsidP="00756F35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0" w:name="_Hlk31555028"/>
      <w:r w:rsidRPr="009B218F">
        <w:rPr>
          <w:sz w:val="28"/>
          <w:szCs w:val="28"/>
        </w:rPr>
        <w:t>Таблица 1.2. - Значение предела функциональной огнестойкости</w:t>
      </w:r>
      <w:r w:rsidR="00D009A4" w:rsidRPr="009B218F">
        <w:rPr>
          <w:sz w:val="28"/>
          <w:szCs w:val="28"/>
        </w:rPr>
        <w:t xml:space="preserve">, </w:t>
      </w:r>
      <w:r w:rsidR="00D009A4" w:rsidRPr="009B218F">
        <w:rPr>
          <w:i/>
          <w:iCs/>
          <w:sz w:val="28"/>
          <w:szCs w:val="28"/>
          <w:lang w:val="en-US"/>
        </w:rPr>
        <w:t>F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47"/>
        <w:gridCol w:w="3402"/>
        <w:gridCol w:w="3678"/>
      </w:tblGrid>
      <w:tr w:rsidR="009B218F" w:rsidRPr="009B218F" w14:paraId="3BCFA31E" w14:textId="77777777" w:rsidTr="00D009A4">
        <w:tc>
          <w:tcPr>
            <w:tcW w:w="5949" w:type="dxa"/>
            <w:gridSpan w:val="2"/>
            <w:hideMark/>
          </w:tcPr>
          <w:p w14:paraId="5C096A04" w14:textId="77777777" w:rsidR="00756F35" w:rsidRPr="009B218F" w:rsidRDefault="00756F35" w:rsidP="009D308B">
            <w:pPr>
              <w:ind w:firstLine="28"/>
              <w:jc w:val="center"/>
              <w:rPr>
                <w:sz w:val="28"/>
                <w:szCs w:val="28"/>
              </w:rPr>
            </w:pPr>
            <w:r w:rsidRPr="009B218F">
              <w:rPr>
                <w:rStyle w:val="af0"/>
                <w:sz w:val="28"/>
                <w:szCs w:val="28"/>
              </w:rPr>
              <w:t>Наименование объекта (элемента оборудования)</w:t>
            </w:r>
          </w:p>
        </w:tc>
        <w:tc>
          <w:tcPr>
            <w:tcW w:w="3678" w:type="dxa"/>
            <w:hideMark/>
          </w:tcPr>
          <w:p w14:paraId="7034FCB5" w14:textId="75A1BEA3" w:rsidR="00756F35" w:rsidRPr="009B218F" w:rsidRDefault="00756F35" w:rsidP="009D308B">
            <w:pPr>
              <w:ind w:firstLine="28"/>
              <w:jc w:val="center"/>
              <w:rPr>
                <w:sz w:val="28"/>
                <w:szCs w:val="28"/>
              </w:rPr>
            </w:pPr>
            <w:r w:rsidRPr="009B218F">
              <w:rPr>
                <w:rStyle w:val="af0"/>
                <w:sz w:val="28"/>
                <w:szCs w:val="28"/>
              </w:rPr>
              <w:t>Значение предела функциональной огнестойкости</w:t>
            </w:r>
            <w:r w:rsidR="00D009A4" w:rsidRPr="009B218F">
              <w:rPr>
                <w:rStyle w:val="af0"/>
                <w:sz w:val="28"/>
                <w:szCs w:val="28"/>
              </w:rPr>
              <w:t>,</w:t>
            </w:r>
            <w:r w:rsidR="00D009A4" w:rsidRPr="009B218F">
              <w:rPr>
                <w:rStyle w:val="af0"/>
              </w:rPr>
              <w:t xml:space="preserve"> </w:t>
            </w:r>
            <w:r w:rsidR="00D009A4" w:rsidRPr="009B218F">
              <w:rPr>
                <w:rStyle w:val="af0"/>
                <w:i/>
                <w:iCs/>
                <w:lang w:val="en-US"/>
              </w:rPr>
              <w:t>F</w:t>
            </w:r>
          </w:p>
        </w:tc>
      </w:tr>
      <w:tr w:rsidR="009B218F" w:rsidRPr="009B218F" w14:paraId="5F9B7159" w14:textId="77777777" w:rsidTr="00D009A4">
        <w:tc>
          <w:tcPr>
            <w:tcW w:w="5949" w:type="dxa"/>
            <w:gridSpan w:val="2"/>
            <w:hideMark/>
          </w:tcPr>
          <w:p w14:paraId="27B17703" w14:textId="68D67CA8" w:rsidR="00756F35" w:rsidRPr="009B218F" w:rsidRDefault="00756F35" w:rsidP="00D009A4">
            <w:pPr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Запорная трубопроводная арматура (клапаны)</w:t>
            </w:r>
          </w:p>
        </w:tc>
        <w:tc>
          <w:tcPr>
            <w:tcW w:w="3678" w:type="dxa"/>
            <w:hideMark/>
          </w:tcPr>
          <w:p w14:paraId="5E2F8202" w14:textId="77777777" w:rsidR="00756F35" w:rsidRPr="009B218F" w:rsidRDefault="00756F35" w:rsidP="00756F35">
            <w:pPr>
              <w:ind w:firstLine="28"/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F30</w:t>
            </w:r>
          </w:p>
        </w:tc>
      </w:tr>
      <w:tr w:rsidR="009B218F" w:rsidRPr="009B218F" w14:paraId="5DF093DA" w14:textId="77777777" w:rsidTr="00D009A4">
        <w:tc>
          <w:tcPr>
            <w:tcW w:w="5949" w:type="dxa"/>
            <w:gridSpan w:val="2"/>
            <w:vMerge w:val="restart"/>
            <w:hideMark/>
          </w:tcPr>
          <w:p w14:paraId="69584F60" w14:textId="115F1F23" w:rsidR="00756F35" w:rsidRPr="009B218F" w:rsidRDefault="00756F35" w:rsidP="00D009A4">
            <w:pPr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 xml:space="preserve">Кабельные системы (электрические, оптические кабели и </w:t>
            </w:r>
            <w:proofErr w:type="spellStart"/>
            <w:r w:rsidRPr="009B218F">
              <w:rPr>
                <w:sz w:val="28"/>
                <w:szCs w:val="28"/>
              </w:rPr>
              <w:t>кабеленесущие</w:t>
            </w:r>
            <w:proofErr w:type="spellEnd"/>
            <w:r w:rsidRPr="009B218F">
              <w:rPr>
                <w:sz w:val="28"/>
                <w:szCs w:val="28"/>
              </w:rPr>
              <w:t xml:space="preserve"> конструкции)</w:t>
            </w:r>
          </w:p>
        </w:tc>
        <w:tc>
          <w:tcPr>
            <w:tcW w:w="3678" w:type="dxa"/>
            <w:hideMark/>
          </w:tcPr>
          <w:p w14:paraId="7BEA133A" w14:textId="77777777" w:rsidR="00756F35" w:rsidRPr="009B218F" w:rsidRDefault="00756F35" w:rsidP="00756F35">
            <w:pPr>
              <w:ind w:firstLine="28"/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F30, F60, F90</w:t>
            </w:r>
          </w:p>
        </w:tc>
      </w:tr>
      <w:tr w:rsidR="009B218F" w:rsidRPr="009B218F" w14:paraId="29F26928" w14:textId="77777777" w:rsidTr="00D009A4">
        <w:tc>
          <w:tcPr>
            <w:tcW w:w="5949" w:type="dxa"/>
            <w:gridSpan w:val="2"/>
            <w:vMerge/>
            <w:hideMark/>
          </w:tcPr>
          <w:p w14:paraId="7164EEBB" w14:textId="77777777" w:rsidR="00756F35" w:rsidRPr="009B218F" w:rsidRDefault="00756F35" w:rsidP="00756F35">
            <w:pPr>
              <w:ind w:firstLine="28"/>
              <w:jc w:val="both"/>
              <w:rPr>
                <w:sz w:val="28"/>
                <w:szCs w:val="28"/>
              </w:rPr>
            </w:pPr>
          </w:p>
        </w:tc>
        <w:tc>
          <w:tcPr>
            <w:tcW w:w="3678" w:type="dxa"/>
            <w:hideMark/>
          </w:tcPr>
          <w:p w14:paraId="48276249" w14:textId="77777777" w:rsidR="00756F35" w:rsidRPr="009B218F" w:rsidRDefault="00756F35" w:rsidP="00756F35">
            <w:pPr>
              <w:ind w:firstLine="28"/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F15, F30, F45, F60, F90, F120, F150, F180</w:t>
            </w:r>
          </w:p>
        </w:tc>
      </w:tr>
      <w:tr w:rsidR="009B218F" w:rsidRPr="009B218F" w14:paraId="61391E5F" w14:textId="77777777" w:rsidTr="00D009A4">
        <w:tc>
          <w:tcPr>
            <w:tcW w:w="5949" w:type="dxa"/>
            <w:gridSpan w:val="2"/>
            <w:hideMark/>
          </w:tcPr>
          <w:p w14:paraId="53B8E6D1" w14:textId="33EA372C" w:rsidR="00756F35" w:rsidRPr="009B218F" w:rsidRDefault="00756F35" w:rsidP="00D009A4">
            <w:pPr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Шкафы (КИПиА, распределительные и т.д.)</w:t>
            </w:r>
          </w:p>
        </w:tc>
        <w:tc>
          <w:tcPr>
            <w:tcW w:w="3678" w:type="dxa"/>
            <w:hideMark/>
          </w:tcPr>
          <w:p w14:paraId="777BBE1C" w14:textId="77777777" w:rsidR="00756F35" w:rsidRPr="009B218F" w:rsidRDefault="00756F35" w:rsidP="00756F35">
            <w:pPr>
              <w:ind w:firstLine="28"/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F15, F30, F45, F60, F90 и т.д.</w:t>
            </w:r>
          </w:p>
        </w:tc>
      </w:tr>
      <w:tr w:rsidR="009B218F" w:rsidRPr="009B218F" w14:paraId="45B60808" w14:textId="77777777" w:rsidTr="00D009A4">
        <w:tc>
          <w:tcPr>
            <w:tcW w:w="2547" w:type="dxa"/>
            <w:vMerge w:val="restart"/>
            <w:hideMark/>
          </w:tcPr>
          <w:p w14:paraId="674F196C" w14:textId="084985EF" w:rsidR="00756F35" w:rsidRPr="009B218F" w:rsidRDefault="00756F35" w:rsidP="00D009A4">
            <w:pPr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Водопроводы (включая пожарные)</w:t>
            </w:r>
          </w:p>
        </w:tc>
        <w:tc>
          <w:tcPr>
            <w:tcW w:w="3402" w:type="dxa"/>
            <w:hideMark/>
          </w:tcPr>
          <w:p w14:paraId="608F2830" w14:textId="77777777" w:rsidR="00756F35" w:rsidRPr="009B218F" w:rsidRDefault="00756F35" w:rsidP="00756F35">
            <w:pPr>
              <w:ind w:firstLine="28"/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Водопроводы подземные</w:t>
            </w:r>
          </w:p>
        </w:tc>
        <w:tc>
          <w:tcPr>
            <w:tcW w:w="3678" w:type="dxa"/>
            <w:hideMark/>
          </w:tcPr>
          <w:p w14:paraId="6F059F1D" w14:textId="77777777" w:rsidR="00756F35" w:rsidRPr="009B218F" w:rsidRDefault="00756F35" w:rsidP="00756F35">
            <w:pPr>
              <w:ind w:firstLine="28"/>
              <w:jc w:val="both"/>
              <w:rPr>
                <w:sz w:val="28"/>
                <w:szCs w:val="28"/>
              </w:rPr>
            </w:pPr>
            <w:proofErr w:type="spellStart"/>
            <w:r w:rsidRPr="009B218F">
              <w:rPr>
                <w:sz w:val="28"/>
                <w:szCs w:val="28"/>
              </w:rPr>
              <w:t>Fmax</w:t>
            </w:r>
            <w:proofErr w:type="spellEnd"/>
          </w:p>
        </w:tc>
      </w:tr>
      <w:tr w:rsidR="009B218F" w:rsidRPr="009B218F" w14:paraId="0E127CB3" w14:textId="77777777" w:rsidTr="00D009A4">
        <w:tc>
          <w:tcPr>
            <w:tcW w:w="2547" w:type="dxa"/>
            <w:vMerge/>
            <w:hideMark/>
          </w:tcPr>
          <w:p w14:paraId="735EF558" w14:textId="77777777" w:rsidR="00756F35" w:rsidRPr="009B218F" w:rsidRDefault="00756F35" w:rsidP="00756F35">
            <w:pPr>
              <w:ind w:firstLine="28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hideMark/>
          </w:tcPr>
          <w:p w14:paraId="1CF71407" w14:textId="77777777" w:rsidR="00756F35" w:rsidRPr="009B218F" w:rsidRDefault="00756F35" w:rsidP="00756F35">
            <w:pPr>
              <w:ind w:firstLine="28"/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Водопроводы наружные без защитной оболочки</w:t>
            </w:r>
          </w:p>
        </w:tc>
        <w:tc>
          <w:tcPr>
            <w:tcW w:w="3678" w:type="dxa"/>
            <w:hideMark/>
          </w:tcPr>
          <w:p w14:paraId="4DC8091D" w14:textId="77777777" w:rsidR="00756F35" w:rsidRPr="009B218F" w:rsidRDefault="00756F35" w:rsidP="00756F35">
            <w:pPr>
              <w:ind w:firstLine="28"/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F15, F30, F45, F60, F90 и т.д.</w:t>
            </w:r>
          </w:p>
        </w:tc>
      </w:tr>
      <w:tr w:rsidR="009B218F" w:rsidRPr="009B218F" w14:paraId="5816CEDF" w14:textId="77777777" w:rsidTr="00D009A4">
        <w:tc>
          <w:tcPr>
            <w:tcW w:w="5949" w:type="dxa"/>
            <w:gridSpan w:val="2"/>
            <w:hideMark/>
          </w:tcPr>
          <w:p w14:paraId="7646865D" w14:textId="4BB278E6" w:rsidR="00756F35" w:rsidRPr="009B218F" w:rsidRDefault="00756F35" w:rsidP="00D009A4">
            <w:pPr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Оборудование, размещаемое в противопожарных зонах, отсеках</w:t>
            </w:r>
          </w:p>
        </w:tc>
        <w:tc>
          <w:tcPr>
            <w:tcW w:w="3678" w:type="dxa"/>
            <w:hideMark/>
          </w:tcPr>
          <w:p w14:paraId="0A9D857D" w14:textId="77777777" w:rsidR="00756F35" w:rsidRPr="009B218F" w:rsidRDefault="00756F35" w:rsidP="00756F35">
            <w:pPr>
              <w:ind w:firstLine="28"/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F15, F30, F45, F60, F90 и т.д.</w:t>
            </w:r>
          </w:p>
        </w:tc>
      </w:tr>
      <w:tr w:rsidR="009B218F" w:rsidRPr="009B218F" w14:paraId="343FFBAA" w14:textId="77777777" w:rsidTr="00D009A4">
        <w:tc>
          <w:tcPr>
            <w:tcW w:w="5949" w:type="dxa"/>
            <w:gridSpan w:val="2"/>
            <w:hideMark/>
          </w:tcPr>
          <w:p w14:paraId="7E0B1F45" w14:textId="1CBD78F1" w:rsidR="00756F35" w:rsidRPr="009B218F" w:rsidRDefault="00756F35" w:rsidP="00D009A4">
            <w:pPr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Оборудование, размещаемое в шкафах с нормируемой огнестойкостью</w:t>
            </w:r>
          </w:p>
        </w:tc>
        <w:tc>
          <w:tcPr>
            <w:tcW w:w="3678" w:type="dxa"/>
            <w:hideMark/>
          </w:tcPr>
          <w:p w14:paraId="0BBB873E" w14:textId="77777777" w:rsidR="00756F35" w:rsidRPr="009B218F" w:rsidRDefault="00756F35" w:rsidP="00756F35">
            <w:pPr>
              <w:ind w:firstLine="28"/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F15, F30, F45, F60, F90 и т.д.</w:t>
            </w:r>
          </w:p>
        </w:tc>
      </w:tr>
      <w:tr w:rsidR="009B218F" w:rsidRPr="009B218F" w14:paraId="0265A483" w14:textId="77777777" w:rsidTr="00D009A4">
        <w:tc>
          <w:tcPr>
            <w:tcW w:w="5949" w:type="dxa"/>
            <w:gridSpan w:val="2"/>
            <w:hideMark/>
          </w:tcPr>
          <w:p w14:paraId="15A66DB2" w14:textId="02B85F2B" w:rsidR="00756F35" w:rsidRPr="009B218F" w:rsidRDefault="00756F35" w:rsidP="00D009A4">
            <w:pPr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Оборудование, снабженное средствами орошения</w:t>
            </w:r>
          </w:p>
        </w:tc>
        <w:tc>
          <w:tcPr>
            <w:tcW w:w="3678" w:type="dxa"/>
            <w:hideMark/>
          </w:tcPr>
          <w:p w14:paraId="2CCAFD56" w14:textId="77777777" w:rsidR="00756F35" w:rsidRPr="009B218F" w:rsidRDefault="00756F35" w:rsidP="00756F35">
            <w:pPr>
              <w:ind w:firstLine="28"/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F (проектное время орошения)</w:t>
            </w:r>
          </w:p>
        </w:tc>
      </w:tr>
    </w:tbl>
    <w:bookmarkEnd w:id="10"/>
    <w:p w14:paraId="1064E805" w14:textId="77777777" w:rsidR="00756F35" w:rsidRPr="009B218F" w:rsidRDefault="00756F35" w:rsidP="00756F35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Определение времени полного реагирования </w:t>
      </w:r>
      <w:proofErr w:type="spellStart"/>
      <w:r w:rsidRPr="009B218F">
        <w:rPr>
          <w:rStyle w:val="af2"/>
          <w:sz w:val="28"/>
          <w:szCs w:val="28"/>
        </w:rPr>
        <w:t>Квпр</w:t>
      </w:r>
      <w:proofErr w:type="spellEnd"/>
      <w:r w:rsidRPr="009B218F">
        <w:rPr>
          <w:sz w:val="28"/>
          <w:szCs w:val="28"/>
        </w:rPr>
        <w:t xml:space="preserve"> рекомендуется производить по таблице 1.3.</w:t>
      </w:r>
    </w:p>
    <w:p w14:paraId="0A25C4AA" w14:textId="1E52B3B5" w:rsidR="00756F35" w:rsidRPr="009B218F" w:rsidRDefault="00756F35" w:rsidP="00756F35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1" w:name="_Hlk31555115"/>
      <w:r w:rsidRPr="009B218F">
        <w:rPr>
          <w:sz w:val="28"/>
          <w:szCs w:val="28"/>
        </w:rPr>
        <w:t>Таблица 1.3</w:t>
      </w:r>
      <w:r w:rsidR="009D308B" w:rsidRPr="009B218F">
        <w:rPr>
          <w:sz w:val="28"/>
          <w:szCs w:val="28"/>
        </w:rPr>
        <w:t>. - Время полного реагирования</w:t>
      </w:r>
      <w:r w:rsidR="00D009A4" w:rsidRPr="009B218F">
        <w:rPr>
          <w:sz w:val="28"/>
          <w:szCs w:val="28"/>
        </w:rPr>
        <w:t>,</w:t>
      </w:r>
      <w:r w:rsidR="00D009A4" w:rsidRPr="009B218F">
        <w:rPr>
          <w:rStyle w:val="af2"/>
          <w:sz w:val="28"/>
          <w:szCs w:val="28"/>
        </w:rPr>
        <w:t xml:space="preserve"> </w:t>
      </w:r>
      <w:proofErr w:type="spellStart"/>
      <w:r w:rsidR="00D009A4" w:rsidRPr="009B218F">
        <w:rPr>
          <w:rStyle w:val="af2"/>
          <w:sz w:val="28"/>
          <w:szCs w:val="28"/>
        </w:rPr>
        <w:t>Квпр</w:t>
      </w:r>
      <w:proofErr w:type="spell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81"/>
        <w:gridCol w:w="5946"/>
      </w:tblGrid>
      <w:tr w:rsidR="009B218F" w:rsidRPr="009B218F" w14:paraId="40C1A1D8" w14:textId="77777777" w:rsidTr="00D009A4">
        <w:tc>
          <w:tcPr>
            <w:tcW w:w="3681" w:type="dxa"/>
            <w:hideMark/>
          </w:tcPr>
          <w:p w14:paraId="65F664C1" w14:textId="77777777" w:rsidR="00756F35" w:rsidRPr="009B218F" w:rsidRDefault="00756F35" w:rsidP="009D308B">
            <w:pPr>
              <w:jc w:val="center"/>
              <w:rPr>
                <w:sz w:val="28"/>
                <w:szCs w:val="28"/>
              </w:rPr>
            </w:pPr>
            <w:r w:rsidRPr="009B218F">
              <w:rPr>
                <w:rStyle w:val="af0"/>
                <w:sz w:val="28"/>
                <w:szCs w:val="28"/>
              </w:rPr>
              <w:t>Наименование элемента</w:t>
            </w:r>
          </w:p>
        </w:tc>
        <w:tc>
          <w:tcPr>
            <w:tcW w:w="5946" w:type="dxa"/>
            <w:hideMark/>
          </w:tcPr>
          <w:p w14:paraId="38842664" w14:textId="77777777" w:rsidR="00756F35" w:rsidRPr="009B218F" w:rsidRDefault="00756F35" w:rsidP="009D308B">
            <w:pPr>
              <w:jc w:val="center"/>
              <w:rPr>
                <w:sz w:val="28"/>
                <w:szCs w:val="28"/>
              </w:rPr>
            </w:pPr>
            <w:r w:rsidRPr="009B218F">
              <w:rPr>
                <w:rStyle w:val="af0"/>
                <w:sz w:val="28"/>
                <w:szCs w:val="28"/>
              </w:rPr>
              <w:t>Определение времени полного реагирования</w:t>
            </w:r>
            <w:r w:rsidR="009D308B" w:rsidRPr="009B218F">
              <w:rPr>
                <w:rStyle w:val="af0"/>
                <w:sz w:val="28"/>
                <w:szCs w:val="28"/>
              </w:rPr>
              <w:t xml:space="preserve"> </w:t>
            </w:r>
            <w:proofErr w:type="spellStart"/>
            <w:r w:rsidRPr="009B218F">
              <w:rPr>
                <w:rStyle w:val="af2"/>
                <w:b/>
                <w:bCs/>
                <w:sz w:val="28"/>
                <w:szCs w:val="28"/>
              </w:rPr>
              <w:t>Квпр</w:t>
            </w:r>
            <w:proofErr w:type="spellEnd"/>
          </w:p>
        </w:tc>
      </w:tr>
      <w:tr w:rsidR="009B218F" w:rsidRPr="009B218F" w14:paraId="4F6A5227" w14:textId="77777777" w:rsidTr="00D009A4">
        <w:tc>
          <w:tcPr>
            <w:tcW w:w="3681" w:type="dxa"/>
            <w:hideMark/>
          </w:tcPr>
          <w:p w14:paraId="5F6ABB4D" w14:textId="77777777" w:rsidR="00756F35" w:rsidRPr="009B218F" w:rsidRDefault="00756F35" w:rsidP="009D308B">
            <w:pPr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Запорно-регулирующая трубопроводная арматура (клапаны, задвижки и т.п.) с автоматическим управлением</w:t>
            </w:r>
          </w:p>
        </w:tc>
        <w:tc>
          <w:tcPr>
            <w:tcW w:w="5946" w:type="dxa"/>
            <w:hideMark/>
          </w:tcPr>
          <w:p w14:paraId="1CA05F07" w14:textId="77777777" w:rsidR="00756F35" w:rsidRPr="009B218F" w:rsidRDefault="00756F35" w:rsidP="009D308B">
            <w:pPr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Время от момента обнаружения пожара (взрыва) плюс инерционность автоматических противоаварийных/противопожарных систем* плюс максимальное время срабатывания, т.е. полного открытия (закрытия) клапана</w:t>
            </w:r>
          </w:p>
        </w:tc>
      </w:tr>
      <w:tr w:rsidR="009B218F" w:rsidRPr="009B218F" w14:paraId="7AF2BBA7" w14:textId="77777777" w:rsidTr="00D009A4">
        <w:tc>
          <w:tcPr>
            <w:tcW w:w="3681" w:type="dxa"/>
            <w:hideMark/>
          </w:tcPr>
          <w:p w14:paraId="3CDE8E5D" w14:textId="77777777" w:rsidR="00756F35" w:rsidRPr="009B218F" w:rsidRDefault="00756F35" w:rsidP="009D308B">
            <w:pPr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Запорно-регулирующая трубопроводная арматура (клапаны, задвижки и т.п.) с ручным или дистанционным управлением</w:t>
            </w:r>
          </w:p>
        </w:tc>
        <w:tc>
          <w:tcPr>
            <w:tcW w:w="5946" w:type="dxa"/>
            <w:hideMark/>
          </w:tcPr>
          <w:p w14:paraId="41086AB7" w14:textId="77777777" w:rsidR="00756F35" w:rsidRPr="009B218F" w:rsidRDefault="00756F35" w:rsidP="009D308B">
            <w:pPr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Время от момента обнаружения пожара (взрыва)* плюс инерционность противоаварийных/противопожарных систем* плюс максимальное время доступа персонала к элементу   управления плюс максимальное время полного открытия (закрытия) клапана вручную (дистанционно)</w:t>
            </w:r>
          </w:p>
        </w:tc>
      </w:tr>
      <w:tr w:rsidR="009B218F" w:rsidRPr="009B218F" w14:paraId="2FA322CE" w14:textId="77777777" w:rsidTr="00D009A4">
        <w:tc>
          <w:tcPr>
            <w:tcW w:w="3681" w:type="dxa"/>
            <w:hideMark/>
          </w:tcPr>
          <w:p w14:paraId="4D15F951" w14:textId="77777777" w:rsidR="00756F35" w:rsidRPr="009B218F" w:rsidRDefault="00756F35" w:rsidP="009D308B">
            <w:pPr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lastRenderedPageBreak/>
              <w:t>Приводы и исполнительные механизмы противоаварийной и противопожарной автоматики</w:t>
            </w:r>
          </w:p>
        </w:tc>
        <w:tc>
          <w:tcPr>
            <w:tcW w:w="5946" w:type="dxa"/>
            <w:hideMark/>
          </w:tcPr>
          <w:p w14:paraId="5F0A77CF" w14:textId="77777777" w:rsidR="00756F35" w:rsidRPr="009B218F" w:rsidRDefault="00756F35" w:rsidP="009D308B">
            <w:pPr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Время от момента обнаружения аварии (пожара, взрыва) плюс инерционность противоаварийных/противопожарных систем* плюс максимальное время срабатывания, т.е. полного открытия (закрытия) клапана</w:t>
            </w:r>
          </w:p>
        </w:tc>
      </w:tr>
      <w:tr w:rsidR="009B218F" w:rsidRPr="009B218F" w14:paraId="20D33585" w14:textId="77777777" w:rsidTr="00D009A4">
        <w:tc>
          <w:tcPr>
            <w:tcW w:w="3681" w:type="dxa"/>
            <w:hideMark/>
          </w:tcPr>
          <w:p w14:paraId="207B142D" w14:textId="77777777" w:rsidR="00756F35" w:rsidRPr="009B218F" w:rsidRDefault="00756F35" w:rsidP="009D308B">
            <w:pPr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Прочее оборудование при наличии систем пожарной автоматики</w:t>
            </w:r>
          </w:p>
        </w:tc>
        <w:tc>
          <w:tcPr>
            <w:tcW w:w="5946" w:type="dxa"/>
            <w:hideMark/>
          </w:tcPr>
          <w:p w14:paraId="2CC1C5EF" w14:textId="77777777" w:rsidR="00756F35" w:rsidRPr="009B218F" w:rsidRDefault="00756F35" w:rsidP="009D308B">
            <w:pPr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Проектное время локализации (ликвидации) пожара установками автоматического пожаротушения (по функциональному назначению установки)</w:t>
            </w:r>
          </w:p>
        </w:tc>
      </w:tr>
    </w:tbl>
    <w:p w14:paraId="1202FC52" w14:textId="290FD7AB" w:rsidR="00756F35" w:rsidRPr="009B218F" w:rsidRDefault="00756F35" w:rsidP="00756F35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rStyle w:val="af2"/>
          <w:sz w:val="28"/>
          <w:szCs w:val="28"/>
        </w:rPr>
        <w:t>Примечание:</w:t>
      </w:r>
      <w:r w:rsidR="00D009A4" w:rsidRPr="009B218F">
        <w:rPr>
          <w:rStyle w:val="af2"/>
          <w:sz w:val="28"/>
          <w:szCs w:val="28"/>
        </w:rPr>
        <w:t xml:space="preserve"> </w:t>
      </w:r>
      <w:r w:rsidRPr="009B218F">
        <w:rPr>
          <w:rStyle w:val="af2"/>
          <w:sz w:val="28"/>
          <w:szCs w:val="28"/>
        </w:rPr>
        <w:t>*Включая время задержки, предусматриваемое для эвакуации персонала из опасной зоны, например при применении газового пожаротушения.</w:t>
      </w:r>
    </w:p>
    <w:bookmarkEnd w:id="11"/>
    <w:p w14:paraId="1796854C" w14:textId="411C31BF" w:rsidR="00756F35" w:rsidRPr="009B218F" w:rsidRDefault="00756F35" w:rsidP="00756F35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Для пожарных извещателей</w:t>
      </w:r>
      <w:r w:rsidR="00D009A4" w:rsidRPr="009B218F">
        <w:rPr>
          <w:sz w:val="28"/>
          <w:szCs w:val="28"/>
        </w:rPr>
        <w:t>, оповещателей</w:t>
      </w:r>
      <w:r w:rsidR="009D308B" w:rsidRPr="009B218F">
        <w:rPr>
          <w:sz w:val="28"/>
          <w:szCs w:val="28"/>
        </w:rPr>
        <w:t xml:space="preserve">, приборов ППКОП, ППУ и </w:t>
      </w:r>
      <w:r w:rsidR="00D009A4" w:rsidRPr="009B218F">
        <w:rPr>
          <w:sz w:val="28"/>
          <w:szCs w:val="28"/>
        </w:rPr>
        <w:t xml:space="preserve">других </w:t>
      </w:r>
      <w:r w:rsidR="009D308B" w:rsidRPr="009B218F">
        <w:rPr>
          <w:sz w:val="28"/>
          <w:szCs w:val="28"/>
        </w:rPr>
        <w:t>элементов пожарной автоматики, не обладающих степенью огнестойкости</w:t>
      </w:r>
      <w:r w:rsidRPr="009B218F">
        <w:rPr>
          <w:sz w:val="28"/>
          <w:szCs w:val="28"/>
        </w:rPr>
        <w:t xml:space="preserve"> </w:t>
      </w:r>
      <w:r w:rsidR="009D308B" w:rsidRPr="009B218F">
        <w:rPr>
          <w:sz w:val="28"/>
          <w:szCs w:val="28"/>
        </w:rPr>
        <w:t>показатель огнестойкости,</w:t>
      </w:r>
      <w:r w:rsidRPr="009B218F">
        <w:rPr>
          <w:sz w:val="28"/>
          <w:szCs w:val="28"/>
        </w:rPr>
        <w:t xml:space="preserve"> определяется по таблице </w:t>
      </w:r>
      <w:r w:rsidR="009D308B" w:rsidRPr="009B218F">
        <w:rPr>
          <w:sz w:val="28"/>
          <w:szCs w:val="28"/>
        </w:rPr>
        <w:t>1.</w:t>
      </w:r>
      <w:r w:rsidRPr="009B218F">
        <w:rPr>
          <w:sz w:val="28"/>
          <w:szCs w:val="28"/>
        </w:rPr>
        <w:t>4.</w:t>
      </w:r>
    </w:p>
    <w:p w14:paraId="04846E3C" w14:textId="4B1226F5" w:rsidR="00756F35" w:rsidRPr="009B218F" w:rsidRDefault="00756F35" w:rsidP="00756F35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Таблица </w:t>
      </w:r>
      <w:r w:rsidR="009D308B" w:rsidRPr="009B218F">
        <w:rPr>
          <w:sz w:val="28"/>
          <w:szCs w:val="28"/>
        </w:rPr>
        <w:t>1.</w:t>
      </w:r>
      <w:r w:rsidRPr="009B218F">
        <w:rPr>
          <w:sz w:val="28"/>
          <w:szCs w:val="28"/>
        </w:rPr>
        <w:t>4</w:t>
      </w:r>
      <w:r w:rsidR="009D308B" w:rsidRPr="009B218F">
        <w:rPr>
          <w:sz w:val="28"/>
          <w:szCs w:val="28"/>
        </w:rPr>
        <w:t>. - Показатель огнестойкости</w:t>
      </w:r>
      <w:r w:rsidR="00D009A4" w:rsidRPr="009B218F">
        <w:rPr>
          <w:sz w:val="28"/>
          <w:szCs w:val="28"/>
        </w:rPr>
        <w:t>,</w:t>
      </w:r>
      <w:r w:rsidR="00D009A4" w:rsidRPr="009B218F">
        <w:rPr>
          <w:rStyle w:val="af2"/>
          <w:sz w:val="28"/>
          <w:szCs w:val="28"/>
        </w:rPr>
        <w:t xml:space="preserve"> Ко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83"/>
        <w:gridCol w:w="2544"/>
      </w:tblGrid>
      <w:tr w:rsidR="009B218F" w:rsidRPr="009B218F" w14:paraId="3EA824A8" w14:textId="77777777" w:rsidTr="005D35EC">
        <w:tc>
          <w:tcPr>
            <w:tcW w:w="7083" w:type="dxa"/>
            <w:hideMark/>
          </w:tcPr>
          <w:p w14:paraId="67859B0F" w14:textId="77777777" w:rsidR="00756F35" w:rsidRPr="009B218F" w:rsidRDefault="00756F35" w:rsidP="009D308B">
            <w:pPr>
              <w:jc w:val="center"/>
              <w:rPr>
                <w:sz w:val="28"/>
                <w:szCs w:val="28"/>
              </w:rPr>
            </w:pPr>
            <w:r w:rsidRPr="009B218F">
              <w:rPr>
                <w:rStyle w:val="af0"/>
                <w:sz w:val="28"/>
                <w:szCs w:val="28"/>
              </w:rPr>
              <w:t>Наименование элемента оборудования</w:t>
            </w:r>
          </w:p>
        </w:tc>
        <w:tc>
          <w:tcPr>
            <w:tcW w:w="2544" w:type="dxa"/>
            <w:hideMark/>
          </w:tcPr>
          <w:p w14:paraId="0B9A6F2F" w14:textId="77777777" w:rsidR="00756F35" w:rsidRPr="009B218F" w:rsidRDefault="00756F35" w:rsidP="009D308B">
            <w:pPr>
              <w:jc w:val="center"/>
              <w:rPr>
                <w:sz w:val="28"/>
                <w:szCs w:val="28"/>
              </w:rPr>
            </w:pPr>
            <w:r w:rsidRPr="009B218F">
              <w:rPr>
                <w:rStyle w:val="af0"/>
                <w:sz w:val="28"/>
                <w:szCs w:val="28"/>
              </w:rPr>
              <w:t xml:space="preserve">Коэффициент огнестойкости, </w:t>
            </w:r>
            <w:r w:rsidRPr="009B218F">
              <w:rPr>
                <w:rStyle w:val="af2"/>
                <w:b/>
                <w:bCs/>
                <w:sz w:val="28"/>
                <w:szCs w:val="28"/>
              </w:rPr>
              <w:t>Ко</w:t>
            </w:r>
          </w:p>
        </w:tc>
      </w:tr>
      <w:tr w:rsidR="009B218F" w:rsidRPr="009B218F" w14:paraId="39669F0F" w14:textId="77777777" w:rsidTr="005D35EC">
        <w:tc>
          <w:tcPr>
            <w:tcW w:w="7083" w:type="dxa"/>
            <w:hideMark/>
          </w:tcPr>
          <w:p w14:paraId="53931EEA" w14:textId="77777777" w:rsidR="00756F35" w:rsidRPr="009B218F" w:rsidRDefault="009D308B" w:rsidP="009D308B">
            <w:pPr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О</w:t>
            </w:r>
            <w:r w:rsidR="00756F35" w:rsidRPr="009B218F">
              <w:rPr>
                <w:sz w:val="28"/>
                <w:szCs w:val="28"/>
              </w:rPr>
              <w:t>борудование в пластмассовом корпусе</w:t>
            </w:r>
          </w:p>
        </w:tc>
        <w:tc>
          <w:tcPr>
            <w:tcW w:w="2544" w:type="dxa"/>
            <w:hideMark/>
          </w:tcPr>
          <w:p w14:paraId="4E15E7B3" w14:textId="77777777" w:rsidR="00756F35" w:rsidRPr="009B218F" w:rsidRDefault="00756F35" w:rsidP="009D308B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5</w:t>
            </w:r>
          </w:p>
        </w:tc>
      </w:tr>
      <w:tr w:rsidR="009B218F" w:rsidRPr="009B218F" w14:paraId="6C6BB666" w14:textId="77777777" w:rsidTr="005D35EC">
        <w:tc>
          <w:tcPr>
            <w:tcW w:w="7083" w:type="dxa"/>
            <w:hideMark/>
          </w:tcPr>
          <w:p w14:paraId="30F0E4E8" w14:textId="77777777" w:rsidR="00756F35" w:rsidRPr="009B218F" w:rsidRDefault="009D308B" w:rsidP="009D308B">
            <w:pPr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 xml:space="preserve">Оборудование в </w:t>
            </w:r>
            <w:r w:rsidR="00756F35" w:rsidRPr="009B218F">
              <w:rPr>
                <w:sz w:val="28"/>
                <w:szCs w:val="28"/>
              </w:rPr>
              <w:t>металлическом корпусе со степенью защиты оболочки не хуже IP54</w:t>
            </w:r>
          </w:p>
        </w:tc>
        <w:tc>
          <w:tcPr>
            <w:tcW w:w="2544" w:type="dxa"/>
            <w:hideMark/>
          </w:tcPr>
          <w:p w14:paraId="248A65AF" w14:textId="77777777" w:rsidR="00756F35" w:rsidRPr="009B218F" w:rsidRDefault="00756F35" w:rsidP="009D308B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1</w:t>
            </w:r>
          </w:p>
        </w:tc>
      </w:tr>
      <w:tr w:rsidR="009B218F" w:rsidRPr="009B218F" w14:paraId="185D2BB4" w14:textId="77777777" w:rsidTr="005D35EC">
        <w:tc>
          <w:tcPr>
            <w:tcW w:w="7083" w:type="dxa"/>
            <w:hideMark/>
          </w:tcPr>
          <w:p w14:paraId="7B41605C" w14:textId="77777777" w:rsidR="00756F35" w:rsidRPr="009B218F" w:rsidRDefault="009D308B" w:rsidP="009D308B">
            <w:pPr>
              <w:jc w:val="both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 xml:space="preserve">Оборудование </w:t>
            </w:r>
            <w:r w:rsidR="00756F35" w:rsidRPr="009B218F">
              <w:rPr>
                <w:sz w:val="28"/>
                <w:szCs w:val="28"/>
              </w:rPr>
              <w:t>в металлическом корпусе во взрывозащищенном исполнении (взрывонепроницаемая оболочка)</w:t>
            </w:r>
          </w:p>
        </w:tc>
        <w:tc>
          <w:tcPr>
            <w:tcW w:w="2544" w:type="dxa"/>
            <w:hideMark/>
          </w:tcPr>
          <w:p w14:paraId="161AACA0" w14:textId="77777777" w:rsidR="00756F35" w:rsidRPr="009B218F" w:rsidRDefault="00756F35" w:rsidP="009D308B">
            <w:pPr>
              <w:jc w:val="center"/>
              <w:rPr>
                <w:sz w:val="28"/>
                <w:szCs w:val="28"/>
              </w:rPr>
            </w:pPr>
            <w:r w:rsidRPr="009B218F">
              <w:rPr>
                <w:sz w:val="28"/>
                <w:szCs w:val="28"/>
              </w:rPr>
              <w:t>10</w:t>
            </w:r>
          </w:p>
        </w:tc>
      </w:tr>
    </w:tbl>
    <w:p w14:paraId="496246FF" w14:textId="120AE299" w:rsidR="00756F35" w:rsidRPr="009B218F" w:rsidRDefault="00D009A4" w:rsidP="009D308B">
      <w:pPr>
        <w:pStyle w:val="af"/>
        <w:spacing w:before="0" w:beforeAutospacing="0" w:after="0" w:afterAutospacing="0" w:line="360" w:lineRule="auto"/>
        <w:ind w:firstLine="709"/>
        <w:jc w:val="both"/>
        <w:rPr>
          <w:i/>
          <w:iCs/>
          <w:sz w:val="28"/>
          <w:szCs w:val="28"/>
        </w:rPr>
      </w:pPr>
      <w:r w:rsidRPr="009B218F">
        <w:rPr>
          <w:i/>
          <w:iCs/>
          <w:sz w:val="28"/>
          <w:szCs w:val="28"/>
        </w:rPr>
        <w:t xml:space="preserve">Примечание: </w:t>
      </w:r>
      <w:r w:rsidR="00756F35" w:rsidRPr="009B218F">
        <w:rPr>
          <w:i/>
          <w:iCs/>
          <w:sz w:val="28"/>
          <w:szCs w:val="28"/>
        </w:rPr>
        <w:t xml:space="preserve">Для расчетных величин </w:t>
      </w:r>
      <w:r w:rsidR="00756F35" w:rsidRPr="009B218F">
        <w:rPr>
          <w:rStyle w:val="af2"/>
          <w:sz w:val="28"/>
          <w:szCs w:val="28"/>
        </w:rPr>
        <w:t>Ко</w:t>
      </w:r>
      <w:r w:rsidR="00756F35" w:rsidRPr="009B218F">
        <w:rPr>
          <w:i/>
          <w:iCs/>
          <w:sz w:val="28"/>
          <w:szCs w:val="28"/>
        </w:rPr>
        <w:t xml:space="preserve"> вводятся следующие ограничения:</w:t>
      </w:r>
      <w:r w:rsidR="009D308B" w:rsidRPr="009B218F">
        <w:rPr>
          <w:i/>
          <w:iCs/>
          <w:sz w:val="28"/>
          <w:szCs w:val="28"/>
        </w:rPr>
        <w:t xml:space="preserve"> </w:t>
      </w:r>
      <w:r w:rsidR="00756F35" w:rsidRPr="009B218F">
        <w:rPr>
          <w:i/>
          <w:iCs/>
          <w:sz w:val="28"/>
          <w:szCs w:val="28"/>
        </w:rPr>
        <w:t xml:space="preserve">если </w:t>
      </w:r>
      <w:proofErr w:type="gramStart"/>
      <w:r w:rsidR="00756F35" w:rsidRPr="009B218F">
        <w:rPr>
          <w:rStyle w:val="af2"/>
          <w:sz w:val="28"/>
          <w:szCs w:val="28"/>
        </w:rPr>
        <w:t>Ко</w:t>
      </w:r>
      <w:r w:rsidR="00756F35" w:rsidRPr="009B218F">
        <w:rPr>
          <w:i/>
          <w:iCs/>
          <w:sz w:val="28"/>
          <w:szCs w:val="28"/>
        </w:rPr>
        <w:t xml:space="preserve"> &gt;</w:t>
      </w:r>
      <w:proofErr w:type="gramEnd"/>
      <w:r w:rsidR="00756F35" w:rsidRPr="009B218F">
        <w:rPr>
          <w:i/>
          <w:iCs/>
          <w:sz w:val="28"/>
          <w:szCs w:val="28"/>
        </w:rPr>
        <w:t xml:space="preserve"> 10, то </w:t>
      </w:r>
      <w:r w:rsidR="00756F35" w:rsidRPr="009B218F">
        <w:rPr>
          <w:rStyle w:val="af2"/>
          <w:sz w:val="28"/>
          <w:szCs w:val="28"/>
        </w:rPr>
        <w:t>Ко</w:t>
      </w:r>
      <w:r w:rsidR="00756F35" w:rsidRPr="009B218F">
        <w:rPr>
          <w:i/>
          <w:iCs/>
          <w:sz w:val="28"/>
          <w:szCs w:val="28"/>
        </w:rPr>
        <w:t xml:space="preserve"> принимается равным 10;</w:t>
      </w:r>
      <w:r w:rsidR="009D308B" w:rsidRPr="009B218F">
        <w:rPr>
          <w:i/>
          <w:iCs/>
          <w:sz w:val="28"/>
          <w:szCs w:val="28"/>
        </w:rPr>
        <w:t xml:space="preserve"> </w:t>
      </w:r>
      <w:r w:rsidR="00756F35" w:rsidRPr="009B218F">
        <w:rPr>
          <w:i/>
          <w:iCs/>
          <w:sz w:val="28"/>
          <w:szCs w:val="28"/>
        </w:rPr>
        <w:t xml:space="preserve">если </w:t>
      </w:r>
      <w:r w:rsidR="00756F35" w:rsidRPr="009B218F">
        <w:rPr>
          <w:rStyle w:val="af2"/>
          <w:sz w:val="28"/>
          <w:szCs w:val="28"/>
        </w:rPr>
        <w:t>Ко</w:t>
      </w:r>
      <w:r w:rsidR="00756F35" w:rsidRPr="009B218F">
        <w:rPr>
          <w:i/>
          <w:iCs/>
          <w:sz w:val="28"/>
          <w:szCs w:val="28"/>
        </w:rPr>
        <w:t xml:space="preserve"> &lt; 1, то </w:t>
      </w:r>
      <w:r w:rsidR="00756F35" w:rsidRPr="009B218F">
        <w:rPr>
          <w:rStyle w:val="af2"/>
          <w:i w:val="0"/>
          <w:iCs w:val="0"/>
          <w:sz w:val="28"/>
          <w:szCs w:val="28"/>
        </w:rPr>
        <w:t>Ко</w:t>
      </w:r>
      <w:r w:rsidR="00756F35" w:rsidRPr="009B218F">
        <w:rPr>
          <w:i/>
          <w:iCs/>
          <w:sz w:val="28"/>
          <w:szCs w:val="28"/>
        </w:rPr>
        <w:t xml:space="preserve"> принимается равным 1.</w:t>
      </w:r>
    </w:p>
    <w:p w14:paraId="5A4A7DBA" w14:textId="5A50A2A0" w:rsidR="009D308B" w:rsidRPr="009B218F" w:rsidRDefault="009D308B" w:rsidP="009D308B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Коэффициент системной значимости </w:t>
      </w:r>
      <w:proofErr w:type="spellStart"/>
      <w:r w:rsidRPr="009B218F">
        <w:rPr>
          <w:rStyle w:val="af2"/>
          <w:sz w:val="28"/>
          <w:szCs w:val="28"/>
        </w:rPr>
        <w:t>Ксз</w:t>
      </w:r>
      <w:proofErr w:type="spellEnd"/>
      <w:r w:rsidRPr="009B218F">
        <w:rPr>
          <w:sz w:val="28"/>
          <w:szCs w:val="28"/>
        </w:rPr>
        <w:t xml:space="preserve"> определяется на основе значимости элемента для функционирования систем технологической цепи и инженерно-технического комплекса, </w:t>
      </w:r>
      <w:proofErr w:type="spellStart"/>
      <w:r w:rsidR="005D35EC" w:rsidRPr="009B218F">
        <w:rPr>
          <w:rStyle w:val="af2"/>
          <w:sz w:val="28"/>
          <w:szCs w:val="28"/>
        </w:rPr>
        <w:t>Ксз</w:t>
      </w:r>
      <w:proofErr w:type="spellEnd"/>
      <w:r w:rsidR="005D35EC" w:rsidRPr="009B218F">
        <w:rPr>
          <w:sz w:val="28"/>
          <w:szCs w:val="28"/>
        </w:rPr>
        <w:t xml:space="preserve"> = </w:t>
      </w:r>
      <w:r w:rsidRPr="009B218F">
        <w:rPr>
          <w:sz w:val="28"/>
          <w:szCs w:val="28"/>
        </w:rPr>
        <w:t xml:space="preserve">1 – минимальная значимость (например, </w:t>
      </w:r>
      <w:r w:rsidR="00AF356E" w:rsidRPr="009B218F">
        <w:rPr>
          <w:sz w:val="28"/>
          <w:szCs w:val="28"/>
        </w:rPr>
        <w:t xml:space="preserve">дренажная </w:t>
      </w:r>
      <w:r w:rsidRPr="009B218F">
        <w:rPr>
          <w:sz w:val="28"/>
          <w:szCs w:val="28"/>
        </w:rPr>
        <w:t>система</w:t>
      </w:r>
      <w:r w:rsidR="00AF356E" w:rsidRPr="009B218F">
        <w:rPr>
          <w:sz w:val="28"/>
          <w:szCs w:val="28"/>
        </w:rPr>
        <w:t xml:space="preserve"> водяного пожаротушения</w:t>
      </w:r>
      <w:r w:rsidRPr="009B218F">
        <w:rPr>
          <w:sz w:val="28"/>
          <w:szCs w:val="28"/>
        </w:rPr>
        <w:t xml:space="preserve">), </w:t>
      </w:r>
      <w:proofErr w:type="spellStart"/>
      <w:r w:rsidR="005D35EC" w:rsidRPr="009B218F">
        <w:rPr>
          <w:rStyle w:val="af2"/>
          <w:sz w:val="28"/>
          <w:szCs w:val="28"/>
        </w:rPr>
        <w:t>Ксз</w:t>
      </w:r>
      <w:proofErr w:type="spellEnd"/>
      <w:r w:rsidR="005D35EC" w:rsidRPr="009B218F">
        <w:rPr>
          <w:sz w:val="28"/>
          <w:szCs w:val="28"/>
        </w:rPr>
        <w:t xml:space="preserve"> = </w:t>
      </w:r>
      <w:r w:rsidRPr="009B218F">
        <w:rPr>
          <w:sz w:val="28"/>
          <w:szCs w:val="28"/>
        </w:rPr>
        <w:t>10 – максимальная значимость (например, система пожаротушения).</w:t>
      </w:r>
    </w:p>
    <w:p w14:paraId="76C62148" w14:textId="77777777" w:rsidR="009D308B" w:rsidRPr="009B218F" w:rsidRDefault="009D308B" w:rsidP="009D308B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Расчет весового коэффициента </w:t>
      </w:r>
      <w:proofErr w:type="spellStart"/>
      <w:r w:rsidRPr="009B218F">
        <w:rPr>
          <w:rStyle w:val="af2"/>
          <w:sz w:val="28"/>
          <w:szCs w:val="28"/>
        </w:rPr>
        <w:t>ki</w:t>
      </w:r>
      <w:proofErr w:type="spellEnd"/>
      <w:r w:rsidRPr="009B218F">
        <w:rPr>
          <w:sz w:val="28"/>
          <w:szCs w:val="28"/>
        </w:rPr>
        <w:t xml:space="preserve"> производится по формуле:</w:t>
      </w:r>
    </w:p>
    <w:p w14:paraId="29F7C9C2" w14:textId="77777777" w:rsidR="009D308B" w:rsidRPr="009B218F" w:rsidRDefault="009D308B" w:rsidP="009D308B">
      <w:pPr>
        <w:pStyle w:val="af"/>
        <w:spacing w:before="0" w:beforeAutospacing="0" w:after="0" w:afterAutospacing="0" w:line="360" w:lineRule="auto"/>
        <w:jc w:val="right"/>
        <w:rPr>
          <w:sz w:val="28"/>
          <w:szCs w:val="28"/>
        </w:rPr>
      </w:pPr>
      <w:proofErr w:type="spellStart"/>
      <w:r w:rsidRPr="009B218F">
        <w:rPr>
          <w:rStyle w:val="af2"/>
          <w:sz w:val="28"/>
          <w:szCs w:val="28"/>
        </w:rPr>
        <w:t>ki</w:t>
      </w:r>
      <w:proofErr w:type="spellEnd"/>
      <w:r w:rsidRPr="009B218F">
        <w:rPr>
          <w:rStyle w:val="af2"/>
          <w:sz w:val="28"/>
          <w:szCs w:val="28"/>
        </w:rPr>
        <w:t xml:space="preserve"> = </w:t>
      </w:r>
      <w:proofErr w:type="spellStart"/>
      <w:r w:rsidRPr="009B218F">
        <w:rPr>
          <w:rStyle w:val="af2"/>
          <w:sz w:val="28"/>
          <w:szCs w:val="28"/>
        </w:rPr>
        <w:t>Ксз</w:t>
      </w:r>
      <w:proofErr w:type="spellEnd"/>
      <w:r w:rsidRPr="009B218F">
        <w:rPr>
          <w:rStyle w:val="af2"/>
          <w:sz w:val="28"/>
          <w:szCs w:val="28"/>
        </w:rPr>
        <w:t xml:space="preserve"> / ∑</w:t>
      </w:r>
      <w:proofErr w:type="spellStart"/>
      <w:r w:rsidRPr="009B218F">
        <w:rPr>
          <w:rStyle w:val="af2"/>
          <w:sz w:val="28"/>
          <w:szCs w:val="28"/>
        </w:rPr>
        <w:t>Ксзi</w:t>
      </w:r>
      <w:proofErr w:type="spellEnd"/>
      <w:r w:rsidRPr="009B218F">
        <w:rPr>
          <w:rStyle w:val="af2"/>
          <w:i w:val="0"/>
          <w:sz w:val="28"/>
          <w:szCs w:val="28"/>
        </w:rPr>
        <w:tab/>
      </w:r>
      <w:r w:rsidRPr="009B218F">
        <w:rPr>
          <w:rStyle w:val="af2"/>
          <w:i w:val="0"/>
          <w:sz w:val="28"/>
          <w:szCs w:val="28"/>
        </w:rPr>
        <w:tab/>
      </w:r>
      <w:r w:rsidRPr="009B218F">
        <w:rPr>
          <w:rStyle w:val="af2"/>
          <w:i w:val="0"/>
          <w:sz w:val="28"/>
          <w:szCs w:val="28"/>
        </w:rPr>
        <w:tab/>
      </w:r>
      <w:r w:rsidRPr="009B218F">
        <w:rPr>
          <w:rStyle w:val="af2"/>
          <w:i w:val="0"/>
          <w:sz w:val="28"/>
          <w:szCs w:val="28"/>
        </w:rPr>
        <w:tab/>
      </w:r>
      <w:r w:rsidRPr="009B218F">
        <w:rPr>
          <w:rStyle w:val="af2"/>
          <w:i w:val="0"/>
          <w:sz w:val="28"/>
          <w:szCs w:val="28"/>
        </w:rPr>
        <w:tab/>
        <w:t>(1.4)</w:t>
      </w:r>
    </w:p>
    <w:p w14:paraId="2203E208" w14:textId="77777777" w:rsidR="009D308B" w:rsidRPr="009B218F" w:rsidRDefault="009D308B" w:rsidP="00AF356E">
      <w:pPr>
        <w:pStyle w:val="a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где </w:t>
      </w:r>
      <w:proofErr w:type="spellStart"/>
      <w:r w:rsidRPr="009B218F">
        <w:rPr>
          <w:rStyle w:val="af2"/>
          <w:sz w:val="28"/>
          <w:szCs w:val="28"/>
        </w:rPr>
        <w:t>Ксз</w:t>
      </w:r>
      <w:proofErr w:type="spellEnd"/>
      <w:r w:rsidRPr="009B218F">
        <w:rPr>
          <w:rStyle w:val="af2"/>
          <w:sz w:val="28"/>
          <w:szCs w:val="28"/>
        </w:rPr>
        <w:t xml:space="preserve"> - </w:t>
      </w:r>
      <w:r w:rsidRPr="009B218F">
        <w:rPr>
          <w:sz w:val="28"/>
          <w:szCs w:val="28"/>
        </w:rPr>
        <w:t xml:space="preserve">коэффициент системной значимости; </w:t>
      </w:r>
      <w:proofErr w:type="spellStart"/>
      <w:r w:rsidRPr="009B218F">
        <w:rPr>
          <w:sz w:val="28"/>
          <w:szCs w:val="28"/>
        </w:rPr>
        <w:t>Ʃ</w:t>
      </w:r>
      <w:r w:rsidRPr="009B218F">
        <w:rPr>
          <w:rStyle w:val="af2"/>
          <w:sz w:val="28"/>
          <w:szCs w:val="28"/>
        </w:rPr>
        <w:t>Ксзi</w:t>
      </w:r>
      <w:proofErr w:type="spellEnd"/>
      <w:r w:rsidRPr="009B218F">
        <w:rPr>
          <w:rStyle w:val="af2"/>
          <w:sz w:val="28"/>
          <w:szCs w:val="28"/>
        </w:rPr>
        <w:t xml:space="preserve"> - </w:t>
      </w:r>
      <w:r w:rsidRPr="009B218F">
        <w:rPr>
          <w:sz w:val="28"/>
          <w:szCs w:val="28"/>
        </w:rPr>
        <w:t xml:space="preserve">сумма всех коэффициентов системной значимости элементов системы. При этом: </w:t>
      </w:r>
      <w:proofErr w:type="spellStart"/>
      <w:r w:rsidRPr="009B218F">
        <w:rPr>
          <w:rStyle w:val="af2"/>
          <w:sz w:val="28"/>
          <w:szCs w:val="28"/>
        </w:rPr>
        <w:t>Ʃki</w:t>
      </w:r>
      <w:proofErr w:type="spellEnd"/>
      <w:r w:rsidRPr="009B218F">
        <w:rPr>
          <w:rStyle w:val="af2"/>
          <w:sz w:val="28"/>
          <w:szCs w:val="28"/>
        </w:rPr>
        <w:t xml:space="preserve"> = 1</w:t>
      </w:r>
      <w:r w:rsidR="006A043B" w:rsidRPr="009B218F">
        <w:rPr>
          <w:rStyle w:val="af2"/>
          <w:sz w:val="28"/>
          <w:szCs w:val="28"/>
        </w:rPr>
        <w:t>.</w:t>
      </w:r>
    </w:p>
    <w:p w14:paraId="0A031C7C" w14:textId="77777777" w:rsidR="009D308B" w:rsidRPr="009B218F" w:rsidRDefault="009D308B" w:rsidP="009D308B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lastRenderedPageBreak/>
        <w:t xml:space="preserve">Определение показателя устойчивости элемента системы </w:t>
      </w:r>
      <w:r w:rsidRPr="009B218F">
        <w:rPr>
          <w:rStyle w:val="af2"/>
          <w:sz w:val="28"/>
          <w:szCs w:val="28"/>
        </w:rPr>
        <w:t>Кус</w:t>
      </w:r>
      <w:r w:rsidRPr="009B218F">
        <w:rPr>
          <w:sz w:val="28"/>
          <w:szCs w:val="28"/>
        </w:rPr>
        <w:t xml:space="preserve"> проводят по формуле:</w:t>
      </w:r>
    </w:p>
    <w:p w14:paraId="346870C7" w14:textId="77777777" w:rsidR="009D308B" w:rsidRPr="009B218F" w:rsidRDefault="009D308B" w:rsidP="009D308B">
      <w:pPr>
        <w:pStyle w:val="af"/>
        <w:spacing w:before="0" w:beforeAutospacing="0" w:after="0" w:afterAutospacing="0" w:line="360" w:lineRule="auto"/>
        <w:jc w:val="right"/>
        <w:rPr>
          <w:sz w:val="28"/>
          <w:szCs w:val="28"/>
        </w:rPr>
      </w:pPr>
      <w:r w:rsidRPr="009B218F">
        <w:rPr>
          <w:rStyle w:val="af2"/>
          <w:sz w:val="28"/>
          <w:szCs w:val="28"/>
        </w:rPr>
        <w:t xml:space="preserve">Кус = </w:t>
      </w:r>
      <w:proofErr w:type="spellStart"/>
      <w:r w:rsidRPr="009B218F">
        <w:rPr>
          <w:rStyle w:val="af2"/>
          <w:sz w:val="28"/>
          <w:szCs w:val="28"/>
        </w:rPr>
        <w:t>ki</w:t>
      </w:r>
      <w:proofErr w:type="spellEnd"/>
      <w:r w:rsidRPr="009B218F">
        <w:rPr>
          <w:rStyle w:val="af2"/>
          <w:sz w:val="28"/>
          <w:szCs w:val="28"/>
        </w:rPr>
        <w:t xml:space="preserve"> * </w:t>
      </w:r>
      <w:proofErr w:type="spellStart"/>
      <w:r w:rsidRPr="009B218F">
        <w:rPr>
          <w:rStyle w:val="af2"/>
          <w:sz w:val="28"/>
          <w:szCs w:val="28"/>
        </w:rPr>
        <w:t>Куэ</w:t>
      </w:r>
      <w:proofErr w:type="spellEnd"/>
      <w:r w:rsidRPr="009B218F">
        <w:rPr>
          <w:sz w:val="28"/>
          <w:szCs w:val="28"/>
        </w:rPr>
        <w:t>, балл</w:t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  <w:t>(1.5)</w:t>
      </w:r>
    </w:p>
    <w:p w14:paraId="25BB50D2" w14:textId="77777777" w:rsidR="009D308B" w:rsidRPr="009B218F" w:rsidRDefault="009D308B" w:rsidP="009D308B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При этом по сумме </w:t>
      </w:r>
      <w:proofErr w:type="spellStart"/>
      <w:r w:rsidRPr="009B218F">
        <w:rPr>
          <w:rStyle w:val="af2"/>
          <w:sz w:val="28"/>
          <w:szCs w:val="28"/>
        </w:rPr>
        <w:t>ƩКусi</w:t>
      </w:r>
      <w:proofErr w:type="spellEnd"/>
      <w:r w:rsidRPr="009B218F">
        <w:rPr>
          <w:sz w:val="28"/>
          <w:szCs w:val="28"/>
        </w:rPr>
        <w:t xml:space="preserve"> определяется устойчивость системы.</w:t>
      </w:r>
    </w:p>
    <w:p w14:paraId="1E18498E" w14:textId="2A4D2799" w:rsidR="009D308B" w:rsidRPr="009B218F" w:rsidRDefault="009D308B">
      <w:pPr>
        <w:rPr>
          <w:sz w:val="28"/>
          <w:szCs w:val="28"/>
        </w:rPr>
      </w:pPr>
      <w:r w:rsidRPr="009B218F">
        <w:rPr>
          <w:sz w:val="28"/>
          <w:szCs w:val="28"/>
        </w:rPr>
        <w:br w:type="page"/>
      </w:r>
    </w:p>
    <w:p w14:paraId="24CA8815" w14:textId="77777777" w:rsidR="00FF2AB4" w:rsidRPr="009B218F" w:rsidRDefault="00530E56" w:rsidP="00295724">
      <w:pPr>
        <w:pStyle w:val="1"/>
        <w:numPr>
          <w:ilvl w:val="0"/>
          <w:numId w:val="1"/>
        </w:numPr>
        <w:tabs>
          <w:tab w:val="clear" w:pos="540"/>
        </w:tabs>
        <w:spacing w:line="360" w:lineRule="auto"/>
        <w:ind w:left="0" w:firstLine="0"/>
        <w:jc w:val="center"/>
        <w:rPr>
          <w:b/>
          <w:sz w:val="28"/>
        </w:rPr>
      </w:pPr>
      <w:bookmarkStart w:id="12" w:name="_Toc73545873"/>
      <w:bookmarkStart w:id="13" w:name="_Hlk504341697"/>
      <w:r w:rsidRPr="009B218F">
        <w:rPr>
          <w:b/>
          <w:sz w:val="28"/>
        </w:rPr>
        <w:lastRenderedPageBreak/>
        <w:t>Требуемое резервирование элементов систем</w:t>
      </w:r>
      <w:r w:rsidR="006A043B" w:rsidRPr="009B218F">
        <w:rPr>
          <w:b/>
          <w:sz w:val="28"/>
        </w:rPr>
        <w:t>ы</w:t>
      </w:r>
      <w:r w:rsidRPr="009B218F">
        <w:rPr>
          <w:b/>
          <w:sz w:val="28"/>
        </w:rPr>
        <w:t xml:space="preserve"> пожарной </w:t>
      </w:r>
      <w:r w:rsidR="006A043B" w:rsidRPr="009B218F">
        <w:rPr>
          <w:b/>
          <w:sz w:val="28"/>
        </w:rPr>
        <w:t>и производственной автоматики</w:t>
      </w:r>
      <w:bookmarkEnd w:id="12"/>
    </w:p>
    <w:bookmarkEnd w:id="13"/>
    <w:p w14:paraId="08D349A6" w14:textId="77777777" w:rsidR="00FD13B9" w:rsidRPr="009B218F" w:rsidRDefault="00FD13B9" w:rsidP="00F76101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b/>
          <w:bCs/>
          <w:sz w:val="28"/>
          <w:szCs w:val="28"/>
        </w:rPr>
        <w:t>Резервирование</w:t>
      </w:r>
      <w:r w:rsidRPr="009B218F">
        <w:rPr>
          <w:sz w:val="28"/>
          <w:szCs w:val="28"/>
        </w:rPr>
        <w:t xml:space="preserve"> — это метод обеспечения надежности системы, установки и безопасности объекта в целом, за счет использования дополнительных возможностей, избыточных по отношению к минимально необходимым, для выполнения требуемых функций. Фактически, это избыточность, за которую приходится платить усложнением системы, увеличением ее объема и увеличением денежных средств.</w:t>
      </w:r>
    </w:p>
    <w:p w14:paraId="2CBD2BBD" w14:textId="77777777" w:rsidR="00FD13B9" w:rsidRPr="009B218F" w:rsidRDefault="00FD13B9" w:rsidP="00F76101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b/>
          <w:bCs/>
          <w:sz w:val="28"/>
          <w:szCs w:val="28"/>
        </w:rPr>
        <w:t>Цель резервирования</w:t>
      </w:r>
      <w:r w:rsidRPr="009B218F">
        <w:rPr>
          <w:sz w:val="28"/>
          <w:szCs w:val="28"/>
        </w:rPr>
        <w:t xml:space="preserve"> – обеспечить отказоустойчивость системы или установки в целом, т.е. сохранить работоспособность, когда возникает отказ одного или нескольких её элементов.</w:t>
      </w:r>
    </w:p>
    <w:p w14:paraId="7043C19B" w14:textId="77777777" w:rsidR="00FD13B9" w:rsidRPr="009B218F" w:rsidRDefault="00FD13B9" w:rsidP="007702D7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bCs/>
          <w:sz w:val="28"/>
          <w:szCs w:val="28"/>
        </w:rPr>
        <w:t>Основой резервирования является введение избыточности:</w:t>
      </w:r>
      <w:r w:rsidRPr="009B218F">
        <w:rPr>
          <w:sz w:val="28"/>
          <w:szCs w:val="28"/>
        </w:rPr>
        <w:t xml:space="preserve"> дополнительных элементов, времени, информации, запасов продукции, запасов производительности, алгоритмической гибкости и пр. В связи с этим по источнику и физической природе можно различать следующие виды избыточности: </w:t>
      </w:r>
      <w:r w:rsidRPr="009B218F">
        <w:rPr>
          <w:b/>
          <w:bCs/>
          <w:sz w:val="28"/>
          <w:szCs w:val="28"/>
        </w:rPr>
        <w:t>структурную, временную, функциональную, информационную, нагрузочную, алгоритмическую, программную, режимную</w:t>
      </w:r>
      <w:r w:rsidRPr="009B218F">
        <w:rPr>
          <w:sz w:val="28"/>
          <w:szCs w:val="28"/>
        </w:rPr>
        <w:t>.</w:t>
      </w:r>
    </w:p>
    <w:p w14:paraId="7267503D" w14:textId="77777777" w:rsidR="00297C5D" w:rsidRPr="009B218F" w:rsidRDefault="005327C9" w:rsidP="00295724">
      <w:pPr>
        <w:pStyle w:val="af"/>
        <w:numPr>
          <w:ilvl w:val="1"/>
          <w:numId w:val="1"/>
        </w:numPr>
        <w:spacing w:before="0" w:beforeAutospacing="0" w:after="0" w:afterAutospacing="0" w:line="360" w:lineRule="auto"/>
        <w:jc w:val="center"/>
        <w:rPr>
          <w:rStyle w:val="af0"/>
          <w:sz w:val="28"/>
          <w:szCs w:val="28"/>
        </w:rPr>
      </w:pPr>
      <w:r w:rsidRPr="009B218F">
        <w:rPr>
          <w:rStyle w:val="af0"/>
          <w:sz w:val="28"/>
          <w:szCs w:val="28"/>
        </w:rPr>
        <w:t>Определение к</w:t>
      </w:r>
      <w:r w:rsidR="00F76101" w:rsidRPr="009B218F">
        <w:rPr>
          <w:rStyle w:val="af0"/>
          <w:sz w:val="28"/>
          <w:szCs w:val="28"/>
        </w:rPr>
        <w:t>ратност</w:t>
      </w:r>
      <w:r w:rsidRPr="009B218F">
        <w:rPr>
          <w:rStyle w:val="af0"/>
          <w:sz w:val="28"/>
          <w:szCs w:val="28"/>
        </w:rPr>
        <w:t>и</w:t>
      </w:r>
      <w:r w:rsidR="00F76101" w:rsidRPr="009B218F">
        <w:rPr>
          <w:rStyle w:val="af0"/>
          <w:sz w:val="28"/>
          <w:szCs w:val="28"/>
        </w:rPr>
        <w:t xml:space="preserve"> резервирования</w:t>
      </w:r>
    </w:p>
    <w:p w14:paraId="007E3AF6" w14:textId="77777777" w:rsidR="00F76101" w:rsidRPr="009B218F" w:rsidRDefault="00297C5D" w:rsidP="00F76101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rStyle w:val="af0"/>
          <w:b w:val="0"/>
          <w:sz w:val="28"/>
          <w:szCs w:val="28"/>
        </w:rPr>
        <w:t>Кратность резервирования</w:t>
      </w:r>
      <w:r w:rsidR="00F76101" w:rsidRPr="009B218F">
        <w:rPr>
          <w:sz w:val="28"/>
          <w:szCs w:val="28"/>
        </w:rPr>
        <w:t xml:space="preserve"> - отношение числа резервных элементов к числу основных элементов устройства. </w:t>
      </w:r>
      <w:r w:rsidR="002525F4" w:rsidRPr="009B218F">
        <w:rPr>
          <w:sz w:val="28"/>
          <w:szCs w:val="28"/>
        </w:rPr>
        <w:t>Кратность резервирования обозначают буквой (</w:t>
      </w:r>
      <w:r w:rsidR="002525F4" w:rsidRPr="009B218F">
        <w:rPr>
          <w:rStyle w:val="af2"/>
          <w:sz w:val="28"/>
          <w:szCs w:val="28"/>
        </w:rPr>
        <w:t>m</w:t>
      </w:r>
      <w:r w:rsidR="002525F4" w:rsidRPr="009B218F">
        <w:rPr>
          <w:sz w:val="28"/>
          <w:szCs w:val="28"/>
        </w:rPr>
        <w:t xml:space="preserve">). </w:t>
      </w:r>
      <w:r w:rsidR="00F76101" w:rsidRPr="009B218F">
        <w:rPr>
          <w:sz w:val="28"/>
          <w:szCs w:val="28"/>
        </w:rPr>
        <w:t>Кратность может быть цел</w:t>
      </w:r>
      <w:r w:rsidR="00176B09" w:rsidRPr="009B218F">
        <w:rPr>
          <w:sz w:val="28"/>
          <w:szCs w:val="28"/>
        </w:rPr>
        <w:t>ы</w:t>
      </w:r>
      <w:r w:rsidR="00F76101" w:rsidRPr="009B218F">
        <w:rPr>
          <w:sz w:val="28"/>
          <w:szCs w:val="28"/>
        </w:rPr>
        <w:t>м или дробным</w:t>
      </w:r>
      <w:r w:rsidR="002525F4" w:rsidRPr="009B218F">
        <w:rPr>
          <w:sz w:val="28"/>
          <w:szCs w:val="28"/>
        </w:rPr>
        <w:t xml:space="preserve"> числом, определяется по формуле</w:t>
      </w:r>
      <w:r w:rsidR="00F76101" w:rsidRPr="009B218F">
        <w:rPr>
          <w:sz w:val="28"/>
          <w:szCs w:val="28"/>
        </w:rPr>
        <w:t>.</w:t>
      </w:r>
    </w:p>
    <w:p w14:paraId="05A89A28" w14:textId="77777777" w:rsidR="00F76101" w:rsidRPr="009B218F" w:rsidRDefault="00F76101" w:rsidP="00F76101">
      <w:pPr>
        <w:pStyle w:val="af"/>
        <w:spacing w:before="0" w:beforeAutospacing="0" w:after="0" w:afterAutospacing="0" w:line="360" w:lineRule="auto"/>
        <w:jc w:val="right"/>
        <w:rPr>
          <w:sz w:val="28"/>
          <w:szCs w:val="28"/>
        </w:rPr>
      </w:pPr>
      <w:r w:rsidRPr="009B218F">
        <w:rPr>
          <w:rStyle w:val="af0"/>
          <w:b w:val="0"/>
          <w:i/>
          <w:sz w:val="28"/>
          <w:szCs w:val="28"/>
        </w:rPr>
        <w:t>m = (L – h)/h</w:t>
      </w:r>
      <w:r w:rsidRPr="009B218F">
        <w:rPr>
          <w:rStyle w:val="af0"/>
          <w:b w:val="0"/>
          <w:sz w:val="28"/>
          <w:szCs w:val="28"/>
        </w:rPr>
        <w:t>,</w:t>
      </w:r>
      <w:r w:rsidRPr="009B218F">
        <w:rPr>
          <w:rStyle w:val="af0"/>
          <w:b w:val="0"/>
          <w:sz w:val="28"/>
          <w:szCs w:val="28"/>
        </w:rPr>
        <w:tab/>
      </w:r>
      <w:r w:rsidRPr="009B218F">
        <w:rPr>
          <w:rStyle w:val="af0"/>
          <w:b w:val="0"/>
          <w:sz w:val="28"/>
          <w:szCs w:val="28"/>
        </w:rPr>
        <w:tab/>
      </w:r>
      <w:r w:rsidRPr="009B218F">
        <w:rPr>
          <w:rStyle w:val="af0"/>
          <w:b w:val="0"/>
          <w:sz w:val="28"/>
          <w:szCs w:val="28"/>
        </w:rPr>
        <w:tab/>
      </w:r>
      <w:r w:rsidRPr="009B218F">
        <w:rPr>
          <w:rStyle w:val="af0"/>
          <w:b w:val="0"/>
          <w:sz w:val="28"/>
          <w:szCs w:val="28"/>
        </w:rPr>
        <w:tab/>
        <w:t>(2.1)</w:t>
      </w:r>
    </w:p>
    <w:p w14:paraId="302E9925" w14:textId="77777777" w:rsidR="00F76101" w:rsidRPr="009B218F" w:rsidRDefault="00F76101" w:rsidP="00F76101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где, </w:t>
      </w:r>
      <w:r w:rsidRPr="009B218F">
        <w:rPr>
          <w:rStyle w:val="af0"/>
          <w:b w:val="0"/>
          <w:i/>
          <w:sz w:val="28"/>
          <w:szCs w:val="28"/>
        </w:rPr>
        <w:t>L</w:t>
      </w:r>
      <w:r w:rsidRPr="009B218F">
        <w:rPr>
          <w:sz w:val="28"/>
          <w:szCs w:val="28"/>
        </w:rPr>
        <w:t xml:space="preserve"> – общее число элементов;</w:t>
      </w:r>
    </w:p>
    <w:p w14:paraId="06B5F0A7" w14:textId="77777777" w:rsidR="00F76101" w:rsidRPr="009B218F" w:rsidRDefault="00F76101" w:rsidP="009E1826">
      <w:pPr>
        <w:pStyle w:val="af"/>
        <w:spacing w:before="0" w:beforeAutospacing="0" w:after="0" w:afterAutospacing="0" w:line="360" w:lineRule="auto"/>
        <w:ind w:firstLine="1276"/>
        <w:jc w:val="both"/>
        <w:rPr>
          <w:sz w:val="28"/>
          <w:szCs w:val="28"/>
        </w:rPr>
      </w:pPr>
      <w:r w:rsidRPr="009B218F">
        <w:rPr>
          <w:rStyle w:val="af0"/>
          <w:b w:val="0"/>
          <w:i/>
          <w:sz w:val="28"/>
          <w:szCs w:val="28"/>
        </w:rPr>
        <w:t>h</w:t>
      </w:r>
      <w:r w:rsidRPr="009B218F">
        <w:rPr>
          <w:sz w:val="28"/>
          <w:szCs w:val="28"/>
        </w:rPr>
        <w:t xml:space="preserve"> – число резервируемых элементов.</w:t>
      </w:r>
    </w:p>
    <w:p w14:paraId="0CDDE072" w14:textId="77777777" w:rsidR="00297C5D" w:rsidRPr="009B218F" w:rsidRDefault="00297C5D" w:rsidP="00297C5D">
      <w:pPr>
        <w:pStyle w:val="a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36F81FDD" w14:textId="77777777" w:rsidR="00B906FB" w:rsidRPr="009B218F" w:rsidRDefault="00B760FC" w:rsidP="00295724">
      <w:pPr>
        <w:pStyle w:val="af"/>
        <w:numPr>
          <w:ilvl w:val="1"/>
          <w:numId w:val="1"/>
        </w:numPr>
        <w:spacing w:before="0" w:beforeAutospacing="0" w:after="0" w:afterAutospacing="0" w:line="360" w:lineRule="auto"/>
        <w:jc w:val="center"/>
        <w:rPr>
          <w:rStyle w:val="af0"/>
        </w:rPr>
      </w:pPr>
      <w:r w:rsidRPr="009B218F">
        <w:rPr>
          <w:rStyle w:val="af0"/>
          <w:sz w:val="28"/>
          <w:szCs w:val="28"/>
        </w:rPr>
        <w:t>Вычисления для п</w:t>
      </w:r>
      <w:r w:rsidR="00B906FB" w:rsidRPr="009B218F">
        <w:rPr>
          <w:rStyle w:val="af0"/>
          <w:sz w:val="28"/>
          <w:szCs w:val="28"/>
        </w:rPr>
        <w:t>остоянно резервированн</w:t>
      </w:r>
      <w:r w:rsidRPr="009B218F">
        <w:rPr>
          <w:rStyle w:val="af0"/>
          <w:sz w:val="28"/>
          <w:szCs w:val="28"/>
        </w:rPr>
        <w:t>ой</w:t>
      </w:r>
      <w:r w:rsidR="00B906FB" w:rsidRPr="009B218F">
        <w:rPr>
          <w:rStyle w:val="af0"/>
          <w:sz w:val="28"/>
          <w:szCs w:val="28"/>
        </w:rPr>
        <w:t xml:space="preserve"> систем</w:t>
      </w:r>
      <w:r w:rsidRPr="009B218F">
        <w:rPr>
          <w:rStyle w:val="af0"/>
          <w:sz w:val="28"/>
          <w:szCs w:val="28"/>
        </w:rPr>
        <w:t>ы</w:t>
      </w:r>
    </w:p>
    <w:p w14:paraId="67EB2415" w14:textId="77777777" w:rsidR="00B906FB" w:rsidRPr="009B218F" w:rsidRDefault="00B906FB" w:rsidP="009E1826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Вероятность безотказной работы резервированной системы при общем постоянном резервировании с целой кратностью </w:t>
      </w:r>
      <w:r w:rsidR="006302A9" w:rsidRPr="009B218F">
        <w:rPr>
          <w:i/>
          <w:sz w:val="28"/>
          <w:szCs w:val="28"/>
          <w:lang w:val="en-US"/>
        </w:rPr>
        <w:t>m</w:t>
      </w:r>
      <w:r w:rsidR="006302A9" w:rsidRPr="009B218F">
        <w:rPr>
          <w:i/>
          <w:sz w:val="28"/>
          <w:szCs w:val="28"/>
        </w:rPr>
        <w:t xml:space="preserve"> = 1</w:t>
      </w:r>
      <w:r w:rsidR="006302A9" w:rsidRPr="009B218F">
        <w:rPr>
          <w:sz w:val="28"/>
          <w:szCs w:val="28"/>
        </w:rPr>
        <w:t xml:space="preserve"> </w:t>
      </w:r>
      <w:r w:rsidRPr="009B218F">
        <w:rPr>
          <w:sz w:val="28"/>
          <w:szCs w:val="28"/>
        </w:rPr>
        <w:t>рассчитывается по формуле:</w:t>
      </w:r>
    </w:p>
    <w:p w14:paraId="42D42407" w14:textId="77777777" w:rsidR="009E1826" w:rsidRPr="009B218F" w:rsidRDefault="00A90666" w:rsidP="009E1826">
      <w:pPr>
        <w:pStyle w:val="af"/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Р(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р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1-[1-Р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]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  <w:szCs w:val="28"/>
              </w:rPr>
              <m:t>+1</m:t>
            </m:r>
          </m:sup>
        </m:sSup>
      </m:oMath>
      <w:r w:rsidR="009E1826" w:rsidRPr="009B218F">
        <w:rPr>
          <w:sz w:val="28"/>
          <w:szCs w:val="28"/>
        </w:rPr>
        <w:tab/>
      </w:r>
      <w:r w:rsidR="009E1826" w:rsidRPr="009B218F">
        <w:rPr>
          <w:sz w:val="28"/>
          <w:szCs w:val="28"/>
        </w:rPr>
        <w:tab/>
      </w:r>
      <w:r w:rsidR="009E1826" w:rsidRPr="009B218F">
        <w:rPr>
          <w:sz w:val="28"/>
          <w:szCs w:val="28"/>
        </w:rPr>
        <w:tab/>
        <w:t>(2.2)</w:t>
      </w:r>
    </w:p>
    <w:p w14:paraId="5F76F7AF" w14:textId="77777777" w:rsidR="009E1826" w:rsidRPr="009B218F" w:rsidRDefault="00B906FB" w:rsidP="009E1826">
      <w:pPr>
        <w:spacing w:line="360" w:lineRule="auto"/>
        <w:ind w:left="1134" w:hanging="425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Р(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р</m:t>
            </m:r>
          </m:sub>
        </m:sSub>
      </m:oMath>
      <w:r w:rsidR="009E1826" w:rsidRPr="009B218F">
        <w:rPr>
          <w:sz w:val="28"/>
          <w:szCs w:val="28"/>
        </w:rPr>
        <w:t xml:space="preserve"> </w:t>
      </w:r>
      <w:r w:rsidRPr="009B218F">
        <w:rPr>
          <w:sz w:val="28"/>
          <w:szCs w:val="28"/>
        </w:rPr>
        <w:t>— вероятность безотказной работы резервированной системы;</w:t>
      </w:r>
    </w:p>
    <w:p w14:paraId="7208D7ED" w14:textId="77777777" w:rsidR="00B906FB" w:rsidRPr="009B218F" w:rsidRDefault="001508C3" w:rsidP="009E1826">
      <w:pPr>
        <w:spacing w:line="360" w:lineRule="auto"/>
        <w:ind w:left="1134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Р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p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-λ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p>
        </m:sSubSup>
      </m:oMath>
      <w:r w:rsidR="00B906FB" w:rsidRPr="009B218F">
        <w:rPr>
          <w:rStyle w:val="af2"/>
          <w:sz w:val="28"/>
          <w:szCs w:val="28"/>
        </w:rPr>
        <w:t xml:space="preserve"> </w:t>
      </w:r>
      <w:r w:rsidR="00B906FB" w:rsidRPr="009B218F">
        <w:rPr>
          <w:sz w:val="28"/>
          <w:szCs w:val="28"/>
        </w:rPr>
        <w:t xml:space="preserve">— вероятность безотказной работы нерезервированной системы при экспоненциальном законе распределения надёжности, </w:t>
      </w:r>
      <w:r w:rsidR="00B906FB" w:rsidRPr="009B218F">
        <w:rPr>
          <w:rStyle w:val="af2"/>
          <w:sz w:val="28"/>
          <w:szCs w:val="28"/>
        </w:rPr>
        <w:t>m</w:t>
      </w:r>
      <w:r w:rsidR="00783F90" w:rsidRPr="009B218F">
        <w:rPr>
          <w:sz w:val="28"/>
          <w:szCs w:val="28"/>
        </w:rPr>
        <w:t xml:space="preserve"> </w:t>
      </w:r>
      <w:r w:rsidR="00B906FB" w:rsidRPr="009B218F">
        <w:rPr>
          <w:sz w:val="28"/>
          <w:szCs w:val="28"/>
        </w:rPr>
        <w:t>— кратность резервирования.</w:t>
      </w:r>
    </w:p>
    <w:p w14:paraId="585099C1" w14:textId="77777777" w:rsidR="00B906FB" w:rsidRPr="009B218F" w:rsidRDefault="00A90666" w:rsidP="00297C5D">
      <w:pPr>
        <w:spacing w:line="360" w:lineRule="auto"/>
        <w:ind w:left="720"/>
        <w:jc w:val="right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ср.р</m:t>
            </m:r>
          </m:sub>
        </m:sSub>
        <m:r>
          <w:rPr>
            <w:rFonts w:ascii="Cambria Math" w:hAnsi="Cambria Math"/>
            <w:sz w:val="28"/>
            <w:szCs w:val="28"/>
          </w:rPr>
          <m:t>=1,5*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ср</m:t>
            </m:r>
          </m:sub>
        </m:sSub>
      </m:oMath>
      <w:r w:rsidR="00297C5D" w:rsidRPr="009B218F">
        <w:rPr>
          <w:sz w:val="28"/>
          <w:szCs w:val="28"/>
        </w:rPr>
        <w:tab/>
      </w:r>
      <w:r w:rsidR="00297C5D" w:rsidRPr="009B218F">
        <w:rPr>
          <w:sz w:val="28"/>
          <w:szCs w:val="28"/>
        </w:rPr>
        <w:tab/>
      </w:r>
      <w:r w:rsidR="00297C5D" w:rsidRPr="009B218F">
        <w:rPr>
          <w:sz w:val="28"/>
          <w:szCs w:val="28"/>
        </w:rPr>
        <w:tab/>
      </w:r>
      <w:r w:rsidR="00297C5D" w:rsidRPr="009B218F">
        <w:rPr>
          <w:sz w:val="28"/>
          <w:szCs w:val="28"/>
        </w:rPr>
        <w:tab/>
        <w:t>(2.3)</w:t>
      </w:r>
    </w:p>
    <w:p w14:paraId="2727684B" w14:textId="77777777" w:rsidR="00297C5D" w:rsidRPr="009B218F" w:rsidRDefault="00B906FB" w:rsidP="00297C5D">
      <w:pPr>
        <w:pStyle w:val="af"/>
        <w:spacing w:before="0" w:beforeAutospacing="0" w:after="0" w:afterAutospacing="0" w:line="360" w:lineRule="auto"/>
        <w:ind w:left="1134" w:hanging="425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где </w:t>
      </w:r>
      <w:proofErr w:type="spellStart"/>
      <w:r w:rsidRPr="009B218F">
        <w:rPr>
          <w:rStyle w:val="af2"/>
          <w:sz w:val="28"/>
          <w:szCs w:val="28"/>
        </w:rPr>
        <w:t>T</w:t>
      </w:r>
      <w:r w:rsidRPr="009B218F">
        <w:rPr>
          <w:rStyle w:val="af2"/>
          <w:sz w:val="28"/>
          <w:szCs w:val="28"/>
          <w:vertAlign w:val="subscript"/>
        </w:rPr>
        <w:t>ср</w:t>
      </w:r>
      <w:proofErr w:type="spellEnd"/>
      <w:r w:rsidRPr="009B218F">
        <w:rPr>
          <w:rStyle w:val="af2"/>
          <w:sz w:val="28"/>
          <w:szCs w:val="28"/>
          <w:vertAlign w:val="subscript"/>
        </w:rPr>
        <w:t xml:space="preserve"> р</w:t>
      </w:r>
      <w:r w:rsidRPr="009B218F">
        <w:rPr>
          <w:sz w:val="28"/>
          <w:szCs w:val="28"/>
        </w:rPr>
        <w:t xml:space="preserve"> — средняя наработка на отказ резервированной системы</w:t>
      </w:r>
      <w:r w:rsidR="00297C5D" w:rsidRPr="009B218F">
        <w:rPr>
          <w:sz w:val="28"/>
          <w:szCs w:val="28"/>
        </w:rPr>
        <w:t>;</w:t>
      </w:r>
    </w:p>
    <w:p w14:paraId="2DD8BD4B" w14:textId="77777777" w:rsidR="00B906FB" w:rsidRPr="009B218F" w:rsidRDefault="00B906FB" w:rsidP="00297C5D">
      <w:pPr>
        <w:pStyle w:val="af"/>
        <w:spacing w:before="0" w:beforeAutospacing="0" w:after="0" w:afterAutospacing="0" w:line="360" w:lineRule="auto"/>
        <w:ind w:left="1134"/>
        <w:jc w:val="both"/>
        <w:rPr>
          <w:sz w:val="28"/>
          <w:szCs w:val="28"/>
        </w:rPr>
      </w:pPr>
      <w:proofErr w:type="spellStart"/>
      <w:r w:rsidRPr="009B218F">
        <w:rPr>
          <w:rStyle w:val="af2"/>
          <w:sz w:val="28"/>
          <w:szCs w:val="28"/>
        </w:rPr>
        <w:t>T</w:t>
      </w:r>
      <w:r w:rsidRPr="009B218F">
        <w:rPr>
          <w:sz w:val="28"/>
          <w:szCs w:val="28"/>
          <w:vertAlign w:val="subscript"/>
        </w:rPr>
        <w:t>ср</w:t>
      </w:r>
      <w:proofErr w:type="spellEnd"/>
      <w:r w:rsidRPr="009B218F">
        <w:rPr>
          <w:sz w:val="28"/>
          <w:szCs w:val="28"/>
        </w:rPr>
        <w:t xml:space="preserve"> — средняя наработка на отказ нерезервированной системы.</w:t>
      </w:r>
    </w:p>
    <w:p w14:paraId="6EE2BAFD" w14:textId="77777777" w:rsidR="00297C5D" w:rsidRPr="009B218F" w:rsidRDefault="00297C5D" w:rsidP="00297C5D">
      <w:pPr>
        <w:pStyle w:val="a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0B2C6676" w14:textId="77777777" w:rsidR="00B906FB" w:rsidRPr="009B218F" w:rsidRDefault="00B906FB" w:rsidP="00295724">
      <w:pPr>
        <w:pStyle w:val="af"/>
        <w:numPr>
          <w:ilvl w:val="1"/>
          <w:numId w:val="1"/>
        </w:numPr>
        <w:spacing w:before="0" w:beforeAutospacing="0" w:after="0" w:afterAutospacing="0" w:line="360" w:lineRule="auto"/>
        <w:jc w:val="center"/>
        <w:rPr>
          <w:rStyle w:val="af0"/>
          <w:sz w:val="28"/>
        </w:rPr>
      </w:pPr>
      <w:r w:rsidRPr="009B218F">
        <w:rPr>
          <w:rStyle w:val="af0"/>
          <w:sz w:val="28"/>
        </w:rPr>
        <w:t>Эффективность резервирования</w:t>
      </w:r>
    </w:p>
    <w:p w14:paraId="41637BBB" w14:textId="77777777" w:rsidR="00B906FB" w:rsidRPr="009B218F" w:rsidRDefault="00B906FB" w:rsidP="00297C5D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Эффективность резервирования принято оценивать при помощи коэффициента повышения надёжности </w:t>
      </w:r>
      <w:r w:rsidRPr="009B218F">
        <w:rPr>
          <w:rStyle w:val="af2"/>
          <w:sz w:val="28"/>
          <w:szCs w:val="28"/>
        </w:rPr>
        <w:t>γ</w:t>
      </w:r>
      <w:r w:rsidRPr="009B218F">
        <w:rPr>
          <w:sz w:val="28"/>
          <w:szCs w:val="28"/>
        </w:rPr>
        <w:t>, который определяют по показателям безотказности из соотношений:</w:t>
      </w:r>
    </w:p>
    <w:p w14:paraId="208E9DFC" w14:textId="77777777" w:rsidR="00B906FB" w:rsidRPr="009B218F" w:rsidRDefault="00B906FB" w:rsidP="009E1826">
      <w:pPr>
        <w:pStyle w:val="af"/>
        <w:spacing w:before="0" w:beforeAutospacing="0" w:after="0" w:afterAutospacing="0" w:line="360" w:lineRule="auto"/>
        <w:jc w:val="center"/>
        <w:rPr>
          <w:sz w:val="28"/>
          <w:szCs w:val="28"/>
        </w:rPr>
      </w:pPr>
      <w:proofErr w:type="spellStart"/>
      <w:r w:rsidRPr="009B218F">
        <w:rPr>
          <w:rStyle w:val="af2"/>
          <w:sz w:val="28"/>
          <w:szCs w:val="28"/>
        </w:rPr>
        <w:t>γ</w:t>
      </w:r>
      <w:r w:rsidRPr="009B218F">
        <w:rPr>
          <w:rStyle w:val="af2"/>
          <w:sz w:val="28"/>
          <w:szCs w:val="28"/>
          <w:vertAlign w:val="subscript"/>
        </w:rPr>
        <w:t>p</w:t>
      </w:r>
      <w:proofErr w:type="spellEnd"/>
      <w:r w:rsidRPr="009B218F">
        <w:rPr>
          <w:rStyle w:val="af2"/>
          <w:sz w:val="28"/>
          <w:szCs w:val="28"/>
        </w:rPr>
        <w:t xml:space="preserve"> = </w:t>
      </w:r>
      <w:proofErr w:type="spellStart"/>
      <w:r w:rsidRPr="009B218F">
        <w:rPr>
          <w:rStyle w:val="af2"/>
          <w:sz w:val="28"/>
          <w:szCs w:val="28"/>
        </w:rPr>
        <w:t>P</w:t>
      </w:r>
      <w:r w:rsidRPr="009B218F">
        <w:rPr>
          <w:rStyle w:val="af2"/>
          <w:sz w:val="28"/>
          <w:szCs w:val="28"/>
          <w:vertAlign w:val="subscript"/>
        </w:rPr>
        <w:t>р</w:t>
      </w:r>
      <w:proofErr w:type="spellEnd"/>
      <w:r w:rsidRPr="009B218F">
        <w:rPr>
          <w:rStyle w:val="af2"/>
          <w:sz w:val="28"/>
          <w:szCs w:val="28"/>
        </w:rPr>
        <w:t xml:space="preserve"> / P</w:t>
      </w:r>
      <w:r w:rsidRPr="009B218F">
        <w:rPr>
          <w:sz w:val="28"/>
          <w:szCs w:val="28"/>
        </w:rPr>
        <w:t xml:space="preserve"> и </w:t>
      </w:r>
      <w:proofErr w:type="spellStart"/>
      <w:r w:rsidRPr="009B218F">
        <w:rPr>
          <w:rStyle w:val="af2"/>
          <w:sz w:val="28"/>
          <w:szCs w:val="28"/>
        </w:rPr>
        <w:t>γ</w:t>
      </w:r>
      <w:r w:rsidRPr="009B218F">
        <w:rPr>
          <w:rStyle w:val="af2"/>
          <w:sz w:val="28"/>
          <w:szCs w:val="28"/>
          <w:vertAlign w:val="subscript"/>
        </w:rPr>
        <w:t>Q</w:t>
      </w:r>
      <w:proofErr w:type="spellEnd"/>
      <w:r w:rsidRPr="009B218F">
        <w:rPr>
          <w:rStyle w:val="af2"/>
          <w:sz w:val="28"/>
          <w:szCs w:val="28"/>
        </w:rPr>
        <w:t xml:space="preserve"> = Q / </w:t>
      </w:r>
      <w:proofErr w:type="spellStart"/>
      <w:r w:rsidRPr="009B218F">
        <w:rPr>
          <w:rStyle w:val="af2"/>
          <w:sz w:val="28"/>
          <w:szCs w:val="28"/>
        </w:rPr>
        <w:t>Q</w:t>
      </w:r>
      <w:r w:rsidRPr="009B218F">
        <w:rPr>
          <w:rStyle w:val="af2"/>
          <w:sz w:val="28"/>
          <w:szCs w:val="28"/>
          <w:vertAlign w:val="subscript"/>
        </w:rPr>
        <w:t>р</w:t>
      </w:r>
      <w:proofErr w:type="spellEnd"/>
    </w:p>
    <w:p w14:paraId="1A4F995A" w14:textId="77777777" w:rsidR="00B906FB" w:rsidRPr="009B218F" w:rsidRDefault="00B906FB" w:rsidP="009E1826">
      <w:pPr>
        <w:pStyle w:val="a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где </w:t>
      </w:r>
      <w:proofErr w:type="spellStart"/>
      <w:r w:rsidRPr="009B218F">
        <w:rPr>
          <w:rStyle w:val="af2"/>
          <w:sz w:val="28"/>
          <w:szCs w:val="28"/>
        </w:rPr>
        <w:t>P</w:t>
      </w:r>
      <w:r w:rsidRPr="009B218F">
        <w:rPr>
          <w:rStyle w:val="af2"/>
          <w:sz w:val="28"/>
          <w:szCs w:val="28"/>
          <w:vertAlign w:val="subscript"/>
        </w:rPr>
        <w:t>р</w:t>
      </w:r>
      <w:proofErr w:type="spellEnd"/>
      <w:r w:rsidRPr="009B218F">
        <w:rPr>
          <w:sz w:val="28"/>
          <w:szCs w:val="28"/>
        </w:rPr>
        <w:t>,</w:t>
      </w:r>
      <w:r w:rsidRPr="009B218F">
        <w:rPr>
          <w:rStyle w:val="af2"/>
          <w:sz w:val="28"/>
          <w:szCs w:val="28"/>
        </w:rPr>
        <w:t xml:space="preserve"> </w:t>
      </w:r>
      <w:proofErr w:type="spellStart"/>
      <w:r w:rsidRPr="009B218F">
        <w:rPr>
          <w:rStyle w:val="af2"/>
          <w:sz w:val="28"/>
          <w:szCs w:val="28"/>
        </w:rPr>
        <w:t>Q</w:t>
      </w:r>
      <w:r w:rsidRPr="009B218F">
        <w:rPr>
          <w:rStyle w:val="af2"/>
          <w:sz w:val="28"/>
          <w:szCs w:val="28"/>
          <w:vertAlign w:val="subscript"/>
        </w:rPr>
        <w:t>р</w:t>
      </w:r>
      <w:proofErr w:type="spellEnd"/>
      <w:r w:rsidRPr="009B218F">
        <w:rPr>
          <w:sz w:val="28"/>
          <w:szCs w:val="28"/>
        </w:rPr>
        <w:t>,</w:t>
      </w:r>
      <w:r w:rsidRPr="009B218F">
        <w:rPr>
          <w:rStyle w:val="af2"/>
          <w:sz w:val="28"/>
          <w:szCs w:val="28"/>
        </w:rPr>
        <w:t xml:space="preserve"> P</w:t>
      </w:r>
      <w:r w:rsidRPr="009B218F">
        <w:rPr>
          <w:sz w:val="28"/>
          <w:szCs w:val="28"/>
        </w:rPr>
        <w:t xml:space="preserve"> и </w:t>
      </w:r>
      <w:r w:rsidRPr="009B218F">
        <w:rPr>
          <w:rStyle w:val="af2"/>
          <w:sz w:val="28"/>
          <w:szCs w:val="28"/>
        </w:rPr>
        <w:t>Q</w:t>
      </w:r>
      <w:r w:rsidRPr="009B218F">
        <w:rPr>
          <w:sz w:val="28"/>
          <w:szCs w:val="28"/>
        </w:rPr>
        <w:t xml:space="preserve"> — вероятность безотказной работы и вероятность отказа для резервируемой и не</w:t>
      </w:r>
      <w:r w:rsidR="00783F90" w:rsidRPr="009B218F">
        <w:rPr>
          <w:sz w:val="28"/>
          <w:szCs w:val="28"/>
        </w:rPr>
        <w:t xml:space="preserve"> </w:t>
      </w:r>
      <w:r w:rsidRPr="009B218F">
        <w:rPr>
          <w:sz w:val="28"/>
          <w:szCs w:val="28"/>
        </w:rPr>
        <w:t>резервируемой систем соответственно.</w:t>
      </w:r>
    </w:p>
    <w:p w14:paraId="7ABACC23" w14:textId="77777777" w:rsidR="00783F90" w:rsidRPr="009B218F" w:rsidRDefault="00783F90">
      <w:pPr>
        <w:rPr>
          <w:sz w:val="28"/>
          <w:szCs w:val="28"/>
        </w:rPr>
      </w:pPr>
      <w:r w:rsidRPr="009B218F">
        <w:rPr>
          <w:sz w:val="28"/>
          <w:szCs w:val="28"/>
        </w:rPr>
        <w:br w:type="page"/>
      </w:r>
    </w:p>
    <w:p w14:paraId="6B364EA0" w14:textId="77777777" w:rsidR="00F83A47" w:rsidRPr="009B218F" w:rsidRDefault="00A3751C" w:rsidP="00295724">
      <w:pPr>
        <w:pStyle w:val="1"/>
        <w:numPr>
          <w:ilvl w:val="0"/>
          <w:numId w:val="1"/>
        </w:numPr>
        <w:tabs>
          <w:tab w:val="clear" w:pos="540"/>
        </w:tabs>
        <w:spacing w:line="360" w:lineRule="auto"/>
        <w:ind w:left="0" w:firstLine="0"/>
        <w:jc w:val="center"/>
        <w:rPr>
          <w:b/>
          <w:sz w:val="28"/>
        </w:rPr>
      </w:pPr>
      <w:bookmarkStart w:id="14" w:name="_Toc73545874"/>
      <w:bookmarkStart w:id="15" w:name="_Hlk504348855"/>
      <w:r w:rsidRPr="009B218F">
        <w:rPr>
          <w:b/>
          <w:sz w:val="28"/>
        </w:rPr>
        <w:lastRenderedPageBreak/>
        <w:t>Анализ алгоритмов работы систем и установок производственной автоматики и автоматической противопожарной защиты</w:t>
      </w:r>
      <w:bookmarkEnd w:id="14"/>
    </w:p>
    <w:bookmarkEnd w:id="15"/>
    <w:p w14:paraId="1D735054" w14:textId="3ACB3F6D" w:rsidR="00A3751C" w:rsidRPr="009B218F" w:rsidRDefault="00EF6E69" w:rsidP="00E34F6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B218F">
        <w:rPr>
          <w:i/>
          <w:iCs/>
          <w:sz w:val="28"/>
          <w:szCs w:val="28"/>
        </w:rPr>
        <w:t>На основе [СП3, СП484</w:t>
      </w:r>
      <w:r w:rsidR="00B46D3E" w:rsidRPr="009B218F">
        <w:rPr>
          <w:i/>
          <w:iCs/>
          <w:sz w:val="28"/>
          <w:szCs w:val="28"/>
        </w:rPr>
        <w:t>, СП485</w:t>
      </w:r>
      <w:r w:rsidRPr="009B218F">
        <w:rPr>
          <w:i/>
          <w:iCs/>
          <w:sz w:val="28"/>
          <w:szCs w:val="28"/>
        </w:rPr>
        <w:t xml:space="preserve"> и СП48</w:t>
      </w:r>
      <w:r w:rsidR="00B46D3E" w:rsidRPr="009B218F">
        <w:rPr>
          <w:i/>
          <w:iCs/>
          <w:sz w:val="28"/>
          <w:szCs w:val="28"/>
        </w:rPr>
        <w:t>6</w:t>
      </w:r>
      <w:r w:rsidRPr="009B218F">
        <w:rPr>
          <w:i/>
          <w:iCs/>
          <w:sz w:val="28"/>
          <w:szCs w:val="28"/>
        </w:rPr>
        <w:t xml:space="preserve">] и своего варианта сделать анализ работы алгоритма </w:t>
      </w:r>
      <w:r w:rsidRPr="009B218F">
        <w:rPr>
          <w:bCs/>
          <w:i/>
          <w:iCs/>
          <w:sz w:val="28"/>
        </w:rPr>
        <w:t>систем и установок производственной автоматики и автоматической противопожарной защиты.</w:t>
      </w:r>
    </w:p>
    <w:p w14:paraId="6BDD7843" w14:textId="0AD2CAA8" w:rsidR="00EF6E69" w:rsidRPr="009B218F" w:rsidRDefault="00EF6E69">
      <w:pPr>
        <w:rPr>
          <w:bCs/>
          <w:sz w:val="28"/>
          <w:szCs w:val="28"/>
        </w:rPr>
      </w:pPr>
      <w:r w:rsidRPr="009B218F">
        <w:rPr>
          <w:bCs/>
          <w:sz w:val="28"/>
          <w:szCs w:val="28"/>
        </w:rPr>
        <w:br w:type="page"/>
      </w:r>
    </w:p>
    <w:p w14:paraId="13B1D749" w14:textId="77777777" w:rsidR="00F83A47" w:rsidRPr="009B218F" w:rsidRDefault="005E0484" w:rsidP="00295724">
      <w:pPr>
        <w:pStyle w:val="1"/>
        <w:numPr>
          <w:ilvl w:val="0"/>
          <w:numId w:val="1"/>
        </w:numPr>
        <w:tabs>
          <w:tab w:val="clear" w:pos="540"/>
        </w:tabs>
        <w:spacing w:line="360" w:lineRule="auto"/>
        <w:ind w:left="0" w:firstLine="0"/>
        <w:jc w:val="center"/>
        <w:rPr>
          <w:b/>
          <w:sz w:val="28"/>
        </w:rPr>
      </w:pPr>
      <w:bookmarkStart w:id="16" w:name="_Toc73545875"/>
      <w:bookmarkStart w:id="17" w:name="_Hlk504350040"/>
      <w:r w:rsidRPr="009B218F">
        <w:rPr>
          <w:b/>
          <w:sz w:val="28"/>
        </w:rPr>
        <w:lastRenderedPageBreak/>
        <w:t>Анализ действующих нормативно-правовых актов на системы и установки производственной автоматики и автоматической противопожарной защиты</w:t>
      </w:r>
      <w:bookmarkEnd w:id="16"/>
    </w:p>
    <w:bookmarkEnd w:id="17"/>
    <w:p w14:paraId="6F6FF92A" w14:textId="6177AB13" w:rsidR="00B46D3E" w:rsidRPr="009B218F" w:rsidRDefault="00B46D3E" w:rsidP="00B46D3E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B218F">
        <w:rPr>
          <w:i/>
          <w:iCs/>
          <w:sz w:val="28"/>
          <w:szCs w:val="28"/>
        </w:rPr>
        <w:t>На основе [СП5, СП484, СП485 и СП486] и своего варианта сделать анализ нововведений в области</w:t>
      </w:r>
      <w:r w:rsidRPr="009B218F">
        <w:rPr>
          <w:bCs/>
          <w:i/>
          <w:iCs/>
          <w:sz w:val="28"/>
        </w:rPr>
        <w:t xml:space="preserve"> противопожарной защиты.</w:t>
      </w:r>
    </w:p>
    <w:p w14:paraId="69BDAA57" w14:textId="410623C1" w:rsidR="00A32259" w:rsidRPr="009B218F" w:rsidRDefault="00A32259" w:rsidP="00A32259">
      <w:pPr>
        <w:spacing w:line="360" w:lineRule="auto"/>
        <w:rPr>
          <w:b/>
          <w:szCs w:val="28"/>
        </w:rPr>
      </w:pPr>
      <w:r w:rsidRPr="009B218F">
        <w:rPr>
          <w:b/>
          <w:szCs w:val="28"/>
        </w:rPr>
        <w:br w:type="page"/>
      </w:r>
    </w:p>
    <w:p w14:paraId="3A64E45D" w14:textId="3AB8B052" w:rsidR="004461F3" w:rsidRPr="009B218F" w:rsidRDefault="004461F3" w:rsidP="00295724">
      <w:pPr>
        <w:pStyle w:val="1"/>
        <w:numPr>
          <w:ilvl w:val="0"/>
          <w:numId w:val="1"/>
        </w:numPr>
        <w:tabs>
          <w:tab w:val="clear" w:pos="540"/>
        </w:tabs>
        <w:spacing w:line="360" w:lineRule="auto"/>
        <w:ind w:left="0" w:firstLine="0"/>
        <w:jc w:val="center"/>
        <w:rPr>
          <w:b/>
          <w:sz w:val="28"/>
        </w:rPr>
      </w:pPr>
      <w:bookmarkStart w:id="18" w:name="_Toc73545876"/>
      <w:r w:rsidRPr="009B218F">
        <w:rPr>
          <w:b/>
          <w:sz w:val="28"/>
        </w:rPr>
        <w:lastRenderedPageBreak/>
        <w:t>Методика расчета установок порошкового пожаротушения модульного типа</w:t>
      </w:r>
      <w:bookmarkEnd w:id="18"/>
    </w:p>
    <w:p w14:paraId="2F043B53" w14:textId="77777777" w:rsidR="004461F3" w:rsidRPr="009B218F" w:rsidRDefault="004461F3" w:rsidP="004461F3">
      <w:pPr>
        <w:spacing w:line="360" w:lineRule="auto"/>
        <w:jc w:val="both"/>
        <w:rPr>
          <w:sz w:val="28"/>
        </w:rPr>
      </w:pPr>
      <w:r w:rsidRPr="009B218F">
        <w:rPr>
          <w:sz w:val="28"/>
        </w:rPr>
        <w:t>Таблица 5.1. – Исходные данные</w:t>
      </w:r>
    </w:p>
    <w:tbl>
      <w:tblPr>
        <w:tblW w:w="95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6938"/>
        <w:gridCol w:w="1134"/>
        <w:gridCol w:w="1476"/>
        <w:gridCol w:w="17"/>
      </w:tblGrid>
      <w:tr w:rsidR="009B218F" w:rsidRPr="009B218F" w14:paraId="0C4A1A7D" w14:textId="77777777" w:rsidTr="00F6467A">
        <w:trPr>
          <w:trHeight w:val="276"/>
          <w:tblHeader/>
        </w:trPr>
        <w:tc>
          <w:tcPr>
            <w:tcW w:w="8072" w:type="dxa"/>
            <w:gridSpan w:val="2"/>
            <w:vAlign w:val="center"/>
          </w:tcPr>
          <w:p w14:paraId="5064ADE7" w14:textId="77777777" w:rsidR="004461F3" w:rsidRPr="009B218F" w:rsidRDefault="004461F3" w:rsidP="00F6467A">
            <w:pPr>
              <w:jc w:val="center"/>
            </w:pPr>
            <w:r w:rsidRPr="009B218F">
              <w:rPr>
                <w:rStyle w:val="af0"/>
              </w:rPr>
              <w:t>Исходные данные</w:t>
            </w:r>
          </w:p>
        </w:tc>
        <w:tc>
          <w:tcPr>
            <w:tcW w:w="1493" w:type="dxa"/>
            <w:gridSpan w:val="2"/>
          </w:tcPr>
          <w:p w14:paraId="41704D16" w14:textId="77777777" w:rsidR="004461F3" w:rsidRPr="009B218F" w:rsidRDefault="004461F3" w:rsidP="00F6467A">
            <w:pPr>
              <w:jc w:val="center"/>
              <w:rPr>
                <w:rStyle w:val="af0"/>
              </w:rPr>
            </w:pPr>
            <w:r w:rsidRPr="009B218F">
              <w:rPr>
                <w:rStyle w:val="af0"/>
              </w:rPr>
              <w:t>Параметры</w:t>
            </w:r>
          </w:p>
        </w:tc>
      </w:tr>
      <w:tr w:rsidR="009B218F" w:rsidRPr="009B218F" w14:paraId="37EE6231" w14:textId="77777777" w:rsidTr="00F6467A">
        <w:trPr>
          <w:gridAfter w:val="1"/>
          <w:wAfter w:w="17" w:type="dxa"/>
        </w:trPr>
        <w:tc>
          <w:tcPr>
            <w:tcW w:w="6938" w:type="dxa"/>
          </w:tcPr>
          <w:p w14:paraId="11E6EA8E" w14:textId="77777777" w:rsidR="004461F3" w:rsidRPr="009B218F" w:rsidRDefault="004461F3" w:rsidP="00F6467A">
            <w:r w:rsidRPr="009B218F">
              <w:t>Длина помещения</w:t>
            </w:r>
          </w:p>
        </w:tc>
        <w:tc>
          <w:tcPr>
            <w:tcW w:w="1134" w:type="dxa"/>
            <w:shd w:val="clear" w:color="auto" w:fill="auto"/>
          </w:tcPr>
          <w:p w14:paraId="62C10574" w14:textId="77777777" w:rsidR="004461F3" w:rsidRPr="009B218F" w:rsidRDefault="004461F3" w:rsidP="00F6467A">
            <w:pPr>
              <w:jc w:val="center"/>
            </w:pPr>
            <w:r w:rsidRPr="009B218F">
              <w:t>а, м</w:t>
            </w:r>
          </w:p>
        </w:tc>
        <w:tc>
          <w:tcPr>
            <w:tcW w:w="1476" w:type="dxa"/>
            <w:vAlign w:val="center"/>
          </w:tcPr>
          <w:p w14:paraId="21FB1201" w14:textId="77777777" w:rsidR="004461F3" w:rsidRPr="009B218F" w:rsidRDefault="004461F3" w:rsidP="00F6467A">
            <w:pPr>
              <w:jc w:val="center"/>
            </w:pPr>
            <w:r w:rsidRPr="009B218F">
              <w:t>значение</w:t>
            </w:r>
          </w:p>
        </w:tc>
      </w:tr>
      <w:tr w:rsidR="009B218F" w:rsidRPr="009B218F" w14:paraId="30ACD042" w14:textId="77777777" w:rsidTr="00F6467A">
        <w:trPr>
          <w:gridAfter w:val="1"/>
          <w:wAfter w:w="17" w:type="dxa"/>
        </w:trPr>
        <w:tc>
          <w:tcPr>
            <w:tcW w:w="6938" w:type="dxa"/>
          </w:tcPr>
          <w:p w14:paraId="4F39C39F" w14:textId="77777777" w:rsidR="004461F3" w:rsidRPr="009B218F" w:rsidRDefault="004461F3" w:rsidP="00F6467A">
            <w:r w:rsidRPr="009B218F">
              <w:t>Ширина помещения</w:t>
            </w:r>
          </w:p>
        </w:tc>
        <w:tc>
          <w:tcPr>
            <w:tcW w:w="1134" w:type="dxa"/>
            <w:shd w:val="clear" w:color="auto" w:fill="auto"/>
          </w:tcPr>
          <w:p w14:paraId="76129216" w14:textId="77777777" w:rsidR="004461F3" w:rsidRPr="009B218F" w:rsidRDefault="004461F3" w:rsidP="00F6467A">
            <w:pPr>
              <w:jc w:val="center"/>
            </w:pPr>
            <w:r w:rsidRPr="009B218F">
              <w:rPr>
                <w:lang w:val="en-US"/>
              </w:rPr>
              <w:t>b</w:t>
            </w:r>
            <w:r w:rsidRPr="009B218F">
              <w:t>, м</w:t>
            </w:r>
          </w:p>
        </w:tc>
        <w:tc>
          <w:tcPr>
            <w:tcW w:w="1476" w:type="dxa"/>
            <w:vAlign w:val="center"/>
          </w:tcPr>
          <w:p w14:paraId="417B4257" w14:textId="77777777" w:rsidR="004461F3" w:rsidRPr="009B218F" w:rsidRDefault="004461F3" w:rsidP="00F6467A">
            <w:pPr>
              <w:jc w:val="center"/>
            </w:pPr>
            <w:r w:rsidRPr="009B218F">
              <w:t>значение</w:t>
            </w:r>
          </w:p>
        </w:tc>
      </w:tr>
      <w:tr w:rsidR="009B218F" w:rsidRPr="009B218F" w14:paraId="733CC5B1" w14:textId="77777777" w:rsidTr="00F6467A">
        <w:trPr>
          <w:gridAfter w:val="1"/>
          <w:wAfter w:w="17" w:type="dxa"/>
        </w:trPr>
        <w:tc>
          <w:tcPr>
            <w:tcW w:w="6938" w:type="dxa"/>
          </w:tcPr>
          <w:p w14:paraId="70BE46D8" w14:textId="77777777" w:rsidR="004461F3" w:rsidRPr="009B218F" w:rsidRDefault="004461F3" w:rsidP="00F6467A">
            <w:r w:rsidRPr="009B218F">
              <w:t>Высота помещения</w:t>
            </w:r>
          </w:p>
        </w:tc>
        <w:tc>
          <w:tcPr>
            <w:tcW w:w="1134" w:type="dxa"/>
            <w:shd w:val="clear" w:color="auto" w:fill="auto"/>
          </w:tcPr>
          <w:p w14:paraId="4EB0C8A0" w14:textId="77777777" w:rsidR="004461F3" w:rsidRPr="009B218F" w:rsidRDefault="004461F3" w:rsidP="00F6467A">
            <w:pPr>
              <w:jc w:val="center"/>
            </w:pPr>
            <w:r w:rsidRPr="009B218F">
              <w:rPr>
                <w:lang w:val="en-US"/>
              </w:rPr>
              <w:t>h</w:t>
            </w:r>
            <w:r w:rsidRPr="009B218F">
              <w:t>, м</w:t>
            </w:r>
          </w:p>
        </w:tc>
        <w:tc>
          <w:tcPr>
            <w:tcW w:w="1476" w:type="dxa"/>
            <w:vAlign w:val="center"/>
          </w:tcPr>
          <w:p w14:paraId="6F0D7B36" w14:textId="77777777" w:rsidR="004461F3" w:rsidRPr="009B218F" w:rsidRDefault="004461F3" w:rsidP="00F6467A">
            <w:pPr>
              <w:jc w:val="center"/>
            </w:pPr>
            <w:r w:rsidRPr="009B218F">
              <w:t>значение</w:t>
            </w:r>
          </w:p>
        </w:tc>
      </w:tr>
      <w:tr w:rsidR="009B218F" w:rsidRPr="009B218F" w14:paraId="270DC95F" w14:textId="77777777" w:rsidTr="00F6467A">
        <w:trPr>
          <w:gridAfter w:val="1"/>
          <w:wAfter w:w="17" w:type="dxa"/>
        </w:trPr>
        <w:tc>
          <w:tcPr>
            <w:tcW w:w="6938" w:type="dxa"/>
          </w:tcPr>
          <w:p w14:paraId="7D7919E6" w14:textId="77777777" w:rsidR="004461F3" w:rsidRPr="009B218F" w:rsidRDefault="004461F3" w:rsidP="00F6467A">
            <w:r w:rsidRPr="009B218F">
              <w:t xml:space="preserve">Класс вероятного пожара </w:t>
            </w:r>
          </w:p>
        </w:tc>
        <w:tc>
          <w:tcPr>
            <w:tcW w:w="1134" w:type="dxa"/>
            <w:shd w:val="clear" w:color="auto" w:fill="auto"/>
          </w:tcPr>
          <w:p w14:paraId="29E37D79" w14:textId="77777777" w:rsidR="004461F3" w:rsidRPr="009B218F" w:rsidRDefault="004461F3" w:rsidP="00F6467A">
            <w:pPr>
              <w:jc w:val="center"/>
              <w:rPr>
                <w:rStyle w:val="af2"/>
                <w:i w:val="0"/>
              </w:rPr>
            </w:pPr>
            <w:proofErr w:type="spellStart"/>
            <w:r w:rsidRPr="009B218F">
              <w:rPr>
                <w:rStyle w:val="af2"/>
                <w:i w:val="0"/>
              </w:rPr>
              <w:t>Кпож</w:t>
            </w:r>
            <w:proofErr w:type="spellEnd"/>
          </w:p>
        </w:tc>
        <w:tc>
          <w:tcPr>
            <w:tcW w:w="1476" w:type="dxa"/>
            <w:vAlign w:val="center"/>
          </w:tcPr>
          <w:p w14:paraId="17515A9C" w14:textId="77777777" w:rsidR="004461F3" w:rsidRPr="009B218F" w:rsidRDefault="004461F3" w:rsidP="00F6467A">
            <w:pPr>
              <w:jc w:val="center"/>
            </w:pPr>
            <w:r w:rsidRPr="009B218F">
              <w:t>значение</w:t>
            </w:r>
          </w:p>
        </w:tc>
      </w:tr>
      <w:tr w:rsidR="009B218F" w:rsidRPr="009B218F" w14:paraId="12108A97" w14:textId="77777777" w:rsidTr="00F6467A">
        <w:trPr>
          <w:gridAfter w:val="1"/>
          <w:wAfter w:w="17" w:type="dxa"/>
        </w:trPr>
        <w:tc>
          <w:tcPr>
            <w:tcW w:w="6938" w:type="dxa"/>
          </w:tcPr>
          <w:p w14:paraId="56F30BEA" w14:textId="77777777" w:rsidR="004461F3" w:rsidRPr="009B218F" w:rsidRDefault="004461F3" w:rsidP="00F6467A">
            <w:r w:rsidRPr="009B218F">
              <w:t xml:space="preserve">Горючий материал Г в помещении для порошков класса </w:t>
            </w:r>
            <w:proofErr w:type="spellStart"/>
            <w:r w:rsidRPr="009B218F">
              <w:rPr>
                <w:rStyle w:val="af2"/>
              </w:rPr>
              <w:t>Кпож</w:t>
            </w:r>
            <w:proofErr w:type="spellEnd"/>
            <w:r w:rsidRPr="009B218F">
              <w:t xml:space="preserve"> А, В, С</w:t>
            </w:r>
          </w:p>
        </w:tc>
        <w:tc>
          <w:tcPr>
            <w:tcW w:w="1134" w:type="dxa"/>
            <w:shd w:val="clear" w:color="auto" w:fill="auto"/>
          </w:tcPr>
          <w:p w14:paraId="451CF802" w14:textId="77777777" w:rsidR="004461F3" w:rsidRPr="009B218F" w:rsidRDefault="004461F3" w:rsidP="00F6467A">
            <w:pPr>
              <w:jc w:val="center"/>
              <w:rPr>
                <w:i/>
              </w:rPr>
            </w:pPr>
            <w:r w:rsidRPr="009B218F">
              <w:rPr>
                <w:rStyle w:val="af2"/>
                <w:i w:val="0"/>
              </w:rPr>
              <w:t>k</w:t>
            </w:r>
            <w:r w:rsidRPr="009B218F">
              <w:rPr>
                <w:rStyle w:val="af2"/>
                <w:i w:val="0"/>
                <w:vertAlign w:val="subscript"/>
              </w:rPr>
              <w:t>3</w:t>
            </w:r>
          </w:p>
        </w:tc>
        <w:tc>
          <w:tcPr>
            <w:tcW w:w="1476" w:type="dxa"/>
            <w:vAlign w:val="center"/>
          </w:tcPr>
          <w:p w14:paraId="03634311" w14:textId="77777777" w:rsidR="004461F3" w:rsidRPr="009B218F" w:rsidRDefault="004461F3" w:rsidP="00F6467A">
            <w:pPr>
              <w:jc w:val="center"/>
            </w:pPr>
            <w:r w:rsidRPr="009B218F">
              <w:t>значение</w:t>
            </w:r>
          </w:p>
        </w:tc>
      </w:tr>
      <w:tr w:rsidR="009B218F" w:rsidRPr="009B218F" w14:paraId="12D93438" w14:textId="77777777" w:rsidTr="00F6467A">
        <w:trPr>
          <w:gridAfter w:val="1"/>
          <w:wAfter w:w="17" w:type="dxa"/>
        </w:trPr>
        <w:tc>
          <w:tcPr>
            <w:tcW w:w="6938" w:type="dxa"/>
          </w:tcPr>
          <w:p w14:paraId="1FA18B2A" w14:textId="77777777" w:rsidR="004461F3" w:rsidRPr="009B218F" w:rsidRDefault="004461F3" w:rsidP="00F6467A">
            <w:r w:rsidRPr="009B218F">
              <w:t>Модуль МПП</w:t>
            </w:r>
          </w:p>
        </w:tc>
        <w:tc>
          <w:tcPr>
            <w:tcW w:w="2610" w:type="dxa"/>
            <w:gridSpan w:val="2"/>
            <w:shd w:val="clear" w:color="auto" w:fill="auto"/>
          </w:tcPr>
          <w:p w14:paraId="1364889A" w14:textId="77777777" w:rsidR="004461F3" w:rsidRPr="009B218F" w:rsidRDefault="004461F3" w:rsidP="00F6467A">
            <w:pPr>
              <w:jc w:val="center"/>
            </w:pPr>
            <w:r w:rsidRPr="009B218F">
              <w:t>значение</w:t>
            </w:r>
          </w:p>
        </w:tc>
      </w:tr>
      <w:tr w:rsidR="009B218F" w:rsidRPr="009B218F" w14:paraId="516E517C" w14:textId="77777777" w:rsidTr="00F6467A">
        <w:trPr>
          <w:gridAfter w:val="1"/>
          <w:wAfter w:w="17" w:type="dxa"/>
        </w:trPr>
        <w:tc>
          <w:tcPr>
            <w:tcW w:w="6938" w:type="dxa"/>
          </w:tcPr>
          <w:p w14:paraId="31B50BA1" w14:textId="77777777" w:rsidR="004461F3" w:rsidRPr="009B218F" w:rsidRDefault="004461F3" w:rsidP="00F6467A">
            <w:r w:rsidRPr="009B218F">
              <w:rPr>
                <w:rStyle w:val="af0"/>
                <w:b w:val="0"/>
              </w:rPr>
              <w:t>Выполнить расчет</w:t>
            </w:r>
            <w:r w:rsidRPr="009B218F">
              <w:rPr>
                <w:rStyle w:val="af0"/>
              </w:rPr>
              <w:t xml:space="preserve"> </w:t>
            </w:r>
            <w:r w:rsidRPr="009B218F">
              <w:rPr>
                <w:rStyle w:val="af0"/>
                <w:b w:val="0"/>
              </w:rPr>
              <w:t>(</w:t>
            </w:r>
            <w:r w:rsidRPr="009B218F">
              <w:t xml:space="preserve">для </w:t>
            </w:r>
            <w:r w:rsidRPr="009B218F">
              <w:rPr>
                <w:rStyle w:val="af2"/>
              </w:rPr>
              <w:t>S</w:t>
            </w:r>
            <w:r w:rsidRPr="009B218F">
              <w:t xml:space="preserve"> - по площади, </w:t>
            </w:r>
            <w:r w:rsidRPr="009B218F">
              <w:rPr>
                <w:rStyle w:val="af2"/>
              </w:rPr>
              <w:t>V</w:t>
            </w:r>
            <w:r w:rsidRPr="009B218F">
              <w:t xml:space="preserve"> - по объему помещения, </w:t>
            </w:r>
            <w:proofErr w:type="spellStart"/>
            <w:r w:rsidRPr="009B218F">
              <w:rPr>
                <w:rStyle w:val="af2"/>
              </w:rPr>
              <w:t>Sл</w:t>
            </w:r>
            <w:proofErr w:type="spellEnd"/>
            <w:r w:rsidRPr="009B218F">
              <w:t xml:space="preserve"> - локально по площади, </w:t>
            </w:r>
            <w:proofErr w:type="spellStart"/>
            <w:r w:rsidRPr="009B218F">
              <w:rPr>
                <w:rStyle w:val="af2"/>
              </w:rPr>
              <w:t>Vл</w:t>
            </w:r>
            <w:proofErr w:type="spellEnd"/>
            <w:r w:rsidRPr="009B218F">
              <w:t xml:space="preserve"> - локально по объему</w:t>
            </w:r>
            <w:r w:rsidRPr="009B218F">
              <w:rPr>
                <w:rStyle w:val="af0"/>
                <w:b w:val="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8BFDAD" w14:textId="77777777" w:rsidR="004461F3" w:rsidRPr="009B218F" w:rsidRDefault="004461F3" w:rsidP="00F6467A">
            <w:pPr>
              <w:jc w:val="center"/>
            </w:pPr>
            <w:r w:rsidRPr="009B218F">
              <w:t>Вписать свое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5A8F95AF" w14:textId="77777777" w:rsidR="004461F3" w:rsidRPr="009B218F" w:rsidRDefault="004461F3" w:rsidP="00F6467A">
            <w:pPr>
              <w:jc w:val="center"/>
            </w:pPr>
            <w:r w:rsidRPr="009B218F">
              <w:t>значение</w:t>
            </w:r>
          </w:p>
        </w:tc>
      </w:tr>
      <w:tr w:rsidR="009B218F" w:rsidRPr="009B218F" w14:paraId="306A2A69" w14:textId="77777777" w:rsidTr="00F6467A">
        <w:trPr>
          <w:gridAfter w:val="1"/>
          <w:wAfter w:w="17" w:type="dxa"/>
        </w:trPr>
        <w:tc>
          <w:tcPr>
            <w:tcW w:w="6938" w:type="dxa"/>
          </w:tcPr>
          <w:p w14:paraId="1038E601" w14:textId="77777777" w:rsidR="004461F3" w:rsidRPr="009B218F" w:rsidRDefault="004461F3" w:rsidP="00F6467A">
            <w:pPr>
              <w:rPr>
                <w:b/>
              </w:rPr>
            </w:pPr>
            <w:r w:rsidRPr="009B218F">
              <w:rPr>
                <w:rStyle w:val="af0"/>
                <w:b w:val="0"/>
              </w:rPr>
              <w:t>Площадь затенённости</w:t>
            </w:r>
          </w:p>
        </w:tc>
        <w:tc>
          <w:tcPr>
            <w:tcW w:w="1134" w:type="dxa"/>
            <w:shd w:val="clear" w:color="auto" w:fill="auto"/>
          </w:tcPr>
          <w:p w14:paraId="71DC73AD" w14:textId="77777777" w:rsidR="004461F3" w:rsidRPr="009B218F" w:rsidRDefault="004461F3" w:rsidP="00F6467A">
            <w:pPr>
              <w:jc w:val="center"/>
              <w:rPr>
                <w:i/>
              </w:rPr>
            </w:pPr>
            <w:proofErr w:type="spellStart"/>
            <w:r w:rsidRPr="009B218F">
              <w:rPr>
                <w:rStyle w:val="af2"/>
                <w:i w:val="0"/>
              </w:rPr>
              <w:t>Sзат</w:t>
            </w:r>
            <w:proofErr w:type="spellEnd"/>
            <w:r w:rsidRPr="009B218F">
              <w:rPr>
                <w:rStyle w:val="af0"/>
                <w:b w:val="0"/>
                <w:i/>
              </w:rPr>
              <w:t>, м</w:t>
            </w:r>
            <w:r w:rsidRPr="009B218F">
              <w:rPr>
                <w:rStyle w:val="af0"/>
                <w:b w:val="0"/>
                <w:i/>
                <w:vertAlign w:val="superscript"/>
              </w:rPr>
              <w:t>2</w:t>
            </w:r>
          </w:p>
        </w:tc>
        <w:tc>
          <w:tcPr>
            <w:tcW w:w="1476" w:type="dxa"/>
            <w:vAlign w:val="center"/>
          </w:tcPr>
          <w:p w14:paraId="314EA058" w14:textId="77777777" w:rsidR="004461F3" w:rsidRPr="009B218F" w:rsidRDefault="004461F3" w:rsidP="00F6467A">
            <w:pPr>
              <w:jc w:val="center"/>
            </w:pPr>
            <w:r w:rsidRPr="009B218F">
              <w:t>значение</w:t>
            </w:r>
          </w:p>
        </w:tc>
      </w:tr>
      <w:tr w:rsidR="004461F3" w:rsidRPr="009B218F" w14:paraId="1C3C5485" w14:textId="77777777" w:rsidTr="00F6467A">
        <w:trPr>
          <w:gridAfter w:val="1"/>
          <w:wAfter w:w="17" w:type="dxa"/>
        </w:trPr>
        <w:tc>
          <w:tcPr>
            <w:tcW w:w="6938" w:type="dxa"/>
          </w:tcPr>
          <w:p w14:paraId="73E9BAD5" w14:textId="77777777" w:rsidR="004461F3" w:rsidRPr="009B218F" w:rsidRDefault="004461F3" w:rsidP="00F6467A">
            <w:pPr>
              <w:pStyle w:val="af"/>
              <w:spacing w:before="0" w:beforeAutospacing="0" w:after="0" w:afterAutospacing="0"/>
              <w:jc w:val="both"/>
              <w:rPr>
                <w:b/>
              </w:rPr>
            </w:pPr>
            <w:r w:rsidRPr="009B218F">
              <w:rPr>
                <w:rStyle w:val="af0"/>
                <w:b w:val="0"/>
              </w:rPr>
              <w:t>Площадь негерметичности помещения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B18286" w14:textId="77777777" w:rsidR="004461F3" w:rsidRPr="009B218F" w:rsidRDefault="004461F3" w:rsidP="00F6467A">
            <w:pPr>
              <w:jc w:val="center"/>
            </w:pPr>
            <w:proofErr w:type="spellStart"/>
            <w:r w:rsidRPr="009B218F">
              <w:rPr>
                <w:rStyle w:val="af2"/>
                <w:i w:val="0"/>
              </w:rPr>
              <w:t>Fнег</w:t>
            </w:r>
            <w:proofErr w:type="spellEnd"/>
            <w:r w:rsidRPr="009B218F">
              <w:rPr>
                <w:rStyle w:val="af0"/>
                <w:b w:val="0"/>
              </w:rPr>
              <w:t>, м</w:t>
            </w:r>
            <w:r w:rsidRPr="009B218F">
              <w:rPr>
                <w:rStyle w:val="af0"/>
                <w:b w:val="0"/>
                <w:vertAlign w:val="superscript"/>
              </w:rPr>
              <w:t>2</w:t>
            </w:r>
          </w:p>
        </w:tc>
        <w:tc>
          <w:tcPr>
            <w:tcW w:w="1476" w:type="dxa"/>
            <w:vAlign w:val="center"/>
          </w:tcPr>
          <w:p w14:paraId="7CE94656" w14:textId="77777777" w:rsidR="004461F3" w:rsidRPr="009B218F" w:rsidRDefault="004461F3" w:rsidP="00F6467A">
            <w:pPr>
              <w:jc w:val="center"/>
            </w:pPr>
            <w:r w:rsidRPr="009B218F">
              <w:t>значение</w:t>
            </w:r>
          </w:p>
        </w:tc>
      </w:tr>
    </w:tbl>
    <w:p w14:paraId="51832EC8" w14:textId="77777777" w:rsidR="004461F3" w:rsidRPr="009B218F" w:rsidRDefault="004461F3" w:rsidP="004461F3">
      <w:pPr>
        <w:pStyle w:val="a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30A69EE6" w14:textId="77777777" w:rsidR="004461F3" w:rsidRPr="009B218F" w:rsidRDefault="004461F3" w:rsidP="004461F3">
      <w:pPr>
        <w:pStyle w:val="a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В соответствии с требованиями, изложенными в </w:t>
      </w:r>
      <w:r w:rsidRPr="009B218F">
        <w:rPr>
          <w:rStyle w:val="af0"/>
          <w:sz w:val="28"/>
          <w:szCs w:val="28"/>
        </w:rPr>
        <w:t>СП 486.1311500.2020</w:t>
      </w:r>
      <w:r w:rsidRPr="009B218F">
        <w:rPr>
          <w:sz w:val="28"/>
          <w:szCs w:val="28"/>
        </w:rPr>
        <w:t xml:space="preserve">, необходимо оборудовать помещение автоматической установкой порошкового пожаротушения (АУПП). Размер помещения </w:t>
      </w:r>
      <w:r w:rsidRPr="009B218F">
        <w:rPr>
          <w:rStyle w:val="af2"/>
          <w:sz w:val="28"/>
          <w:szCs w:val="28"/>
        </w:rPr>
        <w:t>a</w:t>
      </w:r>
      <w:r w:rsidRPr="009B218F">
        <w:rPr>
          <w:sz w:val="28"/>
          <w:szCs w:val="28"/>
        </w:rPr>
        <w:t xml:space="preserve"> х </w:t>
      </w:r>
      <w:r w:rsidRPr="009B218F">
        <w:rPr>
          <w:rStyle w:val="af2"/>
          <w:sz w:val="28"/>
          <w:szCs w:val="28"/>
        </w:rPr>
        <w:t>b</w:t>
      </w:r>
      <w:r w:rsidRPr="009B218F">
        <w:rPr>
          <w:sz w:val="28"/>
          <w:szCs w:val="28"/>
        </w:rPr>
        <w:t xml:space="preserve"> х </w:t>
      </w:r>
      <w:r w:rsidRPr="009B218F">
        <w:rPr>
          <w:rStyle w:val="af2"/>
          <w:sz w:val="28"/>
          <w:szCs w:val="28"/>
        </w:rPr>
        <w:t>h</w:t>
      </w:r>
      <w:r w:rsidRPr="009B218F">
        <w:rPr>
          <w:sz w:val="28"/>
          <w:szCs w:val="28"/>
        </w:rPr>
        <w:t xml:space="preserve">, м (длина х ширина х высота). Класс вероятного пожара </w:t>
      </w:r>
      <w:proofErr w:type="spellStart"/>
      <w:r w:rsidRPr="009B218F">
        <w:rPr>
          <w:rStyle w:val="af2"/>
          <w:sz w:val="28"/>
          <w:szCs w:val="28"/>
        </w:rPr>
        <w:t>Кпож</w:t>
      </w:r>
      <w:proofErr w:type="spellEnd"/>
      <w:r w:rsidRPr="009B218F">
        <w:rPr>
          <w:rStyle w:val="af2"/>
          <w:i w:val="0"/>
          <w:sz w:val="28"/>
          <w:szCs w:val="28"/>
        </w:rPr>
        <w:t>. Г</w:t>
      </w:r>
      <w:r w:rsidRPr="009B218F">
        <w:rPr>
          <w:sz w:val="28"/>
          <w:szCs w:val="28"/>
        </w:rPr>
        <w:t xml:space="preserve">орючий материал в помещении </w:t>
      </w:r>
      <w:r w:rsidRPr="009B218F">
        <w:rPr>
          <w:rStyle w:val="af2"/>
          <w:i w:val="0"/>
          <w:sz w:val="28"/>
          <w:szCs w:val="28"/>
        </w:rPr>
        <w:t>Г</w:t>
      </w:r>
      <w:r w:rsidRPr="009B218F">
        <w:rPr>
          <w:rStyle w:val="af2"/>
          <w:sz w:val="28"/>
          <w:szCs w:val="28"/>
        </w:rPr>
        <w:t>.</w:t>
      </w:r>
    </w:p>
    <w:p w14:paraId="032ABB25" w14:textId="77777777" w:rsidR="004461F3" w:rsidRPr="009B218F" w:rsidRDefault="004461F3" w:rsidP="00295724">
      <w:pPr>
        <w:pStyle w:val="af1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определим расчетный объем помещения при тушении по объему или по площади помещения:</w:t>
      </w:r>
    </w:p>
    <w:p w14:paraId="32DFCAB6" w14:textId="77777777" w:rsidR="004461F3" w:rsidRPr="009B218F" w:rsidRDefault="00A90666" w:rsidP="004461F3">
      <w:pPr>
        <w:spacing w:line="360" w:lineRule="auto"/>
        <w:ind w:left="1440"/>
        <w:jc w:val="right"/>
        <w:rPr>
          <w:sz w:val="28"/>
          <w:szCs w:val="28"/>
        </w:rPr>
      </w:pPr>
      <m:oMath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Р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=a</m:t>
        </m:r>
        <m:r>
          <m:rPr>
            <m:sty m:val="p"/>
          </m:rPr>
          <w:rPr>
            <w:rFonts w:ascii="Cambria Math" w:hAnsi="Cambria Math"/>
            <w:sz w:val="28"/>
          </w:rPr>
          <m:t>∙</m:t>
        </m:r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b</m:t>
        </m:r>
        <m:r>
          <m:rPr>
            <m:sty m:val="p"/>
          </m:rPr>
          <w:rPr>
            <w:rFonts w:ascii="Cambria Math" w:hAnsi="Cambria Math"/>
            <w:sz w:val="28"/>
          </w:rPr>
          <m:t>∙</m:t>
        </m:r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h</m:t>
        </m:r>
      </m:oMath>
      <w:r w:rsidR="004461F3" w:rsidRPr="009B218F">
        <w:rPr>
          <w:sz w:val="28"/>
          <w:szCs w:val="28"/>
        </w:rPr>
        <w:t>, м</w:t>
      </w:r>
      <w:r w:rsidR="004461F3" w:rsidRPr="009B218F">
        <w:rPr>
          <w:sz w:val="28"/>
          <w:szCs w:val="28"/>
          <w:vertAlign w:val="superscript"/>
        </w:rPr>
        <w:t>3</w:t>
      </w:r>
      <w:r w:rsidR="004461F3" w:rsidRPr="009B218F">
        <w:rPr>
          <w:sz w:val="28"/>
          <w:szCs w:val="28"/>
        </w:rPr>
        <w:tab/>
      </w:r>
      <w:r w:rsidR="004461F3" w:rsidRPr="009B218F">
        <w:rPr>
          <w:sz w:val="28"/>
          <w:szCs w:val="28"/>
        </w:rPr>
        <w:tab/>
      </w:r>
      <w:r w:rsidR="004461F3" w:rsidRPr="009B218F">
        <w:rPr>
          <w:sz w:val="28"/>
          <w:szCs w:val="28"/>
        </w:rPr>
        <w:tab/>
      </w:r>
      <w:r w:rsidR="004461F3" w:rsidRPr="009B218F">
        <w:rPr>
          <w:sz w:val="28"/>
          <w:szCs w:val="28"/>
        </w:rPr>
        <w:tab/>
      </w:r>
      <m:oMath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Р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=a</m:t>
        </m:r>
        <m:r>
          <m:rPr>
            <m:sty m:val="p"/>
          </m:rPr>
          <w:rPr>
            <w:rFonts w:ascii="Cambria Math" w:hAnsi="Cambria Math"/>
            <w:sz w:val="28"/>
          </w:rPr>
          <m:t>∙</m:t>
        </m:r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b</m:t>
        </m:r>
      </m:oMath>
      <w:r w:rsidR="004461F3" w:rsidRPr="009B218F">
        <w:rPr>
          <w:sz w:val="28"/>
          <w:szCs w:val="28"/>
        </w:rPr>
        <w:t>, м</w:t>
      </w:r>
      <w:r w:rsidR="004461F3" w:rsidRPr="009B218F">
        <w:rPr>
          <w:sz w:val="28"/>
          <w:szCs w:val="28"/>
          <w:vertAlign w:val="superscript"/>
        </w:rPr>
        <w:t>2</w:t>
      </w:r>
      <w:r w:rsidR="004461F3" w:rsidRPr="009B218F">
        <w:rPr>
          <w:sz w:val="28"/>
          <w:szCs w:val="28"/>
        </w:rPr>
        <w:tab/>
      </w:r>
      <w:r w:rsidR="004461F3" w:rsidRPr="009B218F">
        <w:rPr>
          <w:sz w:val="28"/>
          <w:szCs w:val="28"/>
        </w:rPr>
        <w:tab/>
        <w:t>(5.1)</w:t>
      </w:r>
    </w:p>
    <w:p w14:paraId="08897131" w14:textId="77777777" w:rsidR="004461F3" w:rsidRPr="009B218F" w:rsidRDefault="004461F3" w:rsidP="00295724">
      <w:pPr>
        <w:pStyle w:val="af1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из документации на свой модуль </w:t>
      </w:r>
      <w:r w:rsidRPr="009B218F">
        <w:rPr>
          <w:iCs/>
          <w:sz w:val="28"/>
          <w:szCs w:val="28"/>
        </w:rPr>
        <w:t>МПП</w:t>
      </w:r>
      <w:r w:rsidRPr="009B218F">
        <w:rPr>
          <w:sz w:val="28"/>
          <w:szCs w:val="28"/>
        </w:rPr>
        <w:t xml:space="preserve"> приняли данные для дальнейшего расчета коэффициента неравномерности распыления порошка</w:t>
      </w:r>
      <w:r w:rsidRPr="009B218F">
        <w:rPr>
          <w:i/>
          <w:iCs/>
        </w:rPr>
        <w:t xml:space="preserve"> </w:t>
      </w:r>
      <w:r w:rsidRPr="009B218F">
        <w:rPr>
          <w:i/>
          <w:iCs/>
          <w:lang w:val="en-US"/>
        </w:rPr>
        <w:t>k</w:t>
      </w:r>
      <w:r w:rsidRPr="009B218F">
        <w:rPr>
          <w:i/>
          <w:iCs/>
          <w:vertAlign w:val="subscript"/>
        </w:rPr>
        <w:t>1</w:t>
      </w:r>
      <w:r w:rsidRPr="009B218F">
        <w:rPr>
          <w:i/>
          <w:iCs/>
        </w:rPr>
        <w:t xml:space="preserve"> = </w:t>
      </w:r>
      <w:r w:rsidRPr="009B218F">
        <w:rPr>
          <w:iCs/>
          <w:sz w:val="28"/>
          <w:szCs w:val="28"/>
        </w:rPr>
        <w:t>значение</w:t>
      </w:r>
      <w:r w:rsidRPr="009B218F">
        <w:rPr>
          <w:sz w:val="28"/>
          <w:szCs w:val="28"/>
        </w:rPr>
        <w:t>;</w:t>
      </w:r>
    </w:p>
    <w:p w14:paraId="1BC8180E" w14:textId="77777777" w:rsidR="004461F3" w:rsidRPr="009B218F" w:rsidRDefault="004461F3" w:rsidP="00295724">
      <w:pPr>
        <w:pStyle w:val="af1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по паспортным данным на свой модуль </w:t>
      </w:r>
      <w:r w:rsidRPr="009B218F">
        <w:rPr>
          <w:rStyle w:val="af2"/>
          <w:i w:val="0"/>
          <w:sz w:val="28"/>
          <w:szCs w:val="28"/>
        </w:rPr>
        <w:t>МПП</w:t>
      </w:r>
      <w:r w:rsidRPr="009B218F">
        <w:rPr>
          <w:sz w:val="28"/>
          <w:szCs w:val="28"/>
        </w:rPr>
        <w:t xml:space="preserve"> определить:</w:t>
      </w:r>
    </w:p>
    <w:p w14:paraId="664F8DDA" w14:textId="77777777" w:rsidR="004461F3" w:rsidRPr="009B218F" w:rsidRDefault="004461F3" w:rsidP="00295724">
      <w:pPr>
        <w:numPr>
          <w:ilvl w:val="1"/>
          <w:numId w:val="6"/>
        </w:numPr>
        <w:spacing w:line="360" w:lineRule="auto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для тушения по площади </w:t>
      </w:r>
      <w:r w:rsidRPr="009B218F">
        <w:rPr>
          <w:rStyle w:val="af2"/>
          <w:i w:val="0"/>
          <w:sz w:val="28"/>
          <w:szCs w:val="28"/>
        </w:rPr>
        <w:t>S</w:t>
      </w:r>
      <w:r w:rsidRPr="009B218F">
        <w:rPr>
          <w:sz w:val="28"/>
          <w:szCs w:val="28"/>
        </w:rPr>
        <w:t xml:space="preserve"> или </w:t>
      </w:r>
      <w:proofErr w:type="spellStart"/>
      <w:r w:rsidRPr="009B218F">
        <w:rPr>
          <w:rStyle w:val="af2"/>
          <w:i w:val="0"/>
          <w:sz w:val="28"/>
          <w:szCs w:val="28"/>
        </w:rPr>
        <w:t>Sл</w:t>
      </w:r>
      <w:proofErr w:type="spellEnd"/>
      <w:r w:rsidRPr="009B218F">
        <w:rPr>
          <w:sz w:val="28"/>
          <w:szCs w:val="28"/>
        </w:rPr>
        <w:t xml:space="preserve">, для классов пожара </w:t>
      </w:r>
      <w:proofErr w:type="spellStart"/>
      <w:r w:rsidRPr="009B218F">
        <w:rPr>
          <w:rStyle w:val="af2"/>
          <w:i w:val="0"/>
          <w:sz w:val="28"/>
          <w:szCs w:val="28"/>
        </w:rPr>
        <w:t>Кпож</w:t>
      </w:r>
      <w:proofErr w:type="spellEnd"/>
      <w:r w:rsidRPr="009B218F">
        <w:rPr>
          <w:sz w:val="28"/>
          <w:szCs w:val="28"/>
        </w:rPr>
        <w:t xml:space="preserve"> приняли площадь распыла порошка </w:t>
      </w:r>
      <w:r w:rsidRPr="009B218F">
        <w:rPr>
          <w:rStyle w:val="af2"/>
          <w:i w:val="0"/>
          <w:sz w:val="28"/>
          <w:szCs w:val="28"/>
        </w:rPr>
        <w:t>S</w:t>
      </w:r>
      <w:r w:rsidRPr="009B218F">
        <w:rPr>
          <w:rStyle w:val="af2"/>
          <w:sz w:val="28"/>
          <w:szCs w:val="28"/>
        </w:rPr>
        <w:t xml:space="preserve"> </w:t>
      </w:r>
      <w:r w:rsidRPr="009B218F">
        <w:rPr>
          <w:rStyle w:val="af2"/>
          <w:i w:val="0"/>
          <w:sz w:val="28"/>
          <w:szCs w:val="28"/>
        </w:rPr>
        <w:t>= значение</w:t>
      </w:r>
      <w:r w:rsidRPr="009B218F">
        <w:rPr>
          <w:sz w:val="28"/>
          <w:szCs w:val="28"/>
        </w:rPr>
        <w:t>, м</w:t>
      </w:r>
      <w:r w:rsidRPr="009B218F">
        <w:rPr>
          <w:sz w:val="28"/>
          <w:szCs w:val="28"/>
          <w:vertAlign w:val="superscript"/>
        </w:rPr>
        <w:t>2</w:t>
      </w:r>
      <w:r w:rsidRPr="009B218F">
        <w:rPr>
          <w:sz w:val="28"/>
          <w:szCs w:val="28"/>
        </w:rPr>
        <w:t>;</w:t>
      </w:r>
    </w:p>
    <w:p w14:paraId="1501C9F3" w14:textId="77777777" w:rsidR="004461F3" w:rsidRPr="009B218F" w:rsidRDefault="004461F3" w:rsidP="00295724">
      <w:pPr>
        <w:numPr>
          <w:ilvl w:val="1"/>
          <w:numId w:val="6"/>
        </w:numPr>
        <w:spacing w:line="360" w:lineRule="auto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для тушения по объему </w:t>
      </w:r>
      <w:r w:rsidRPr="009B218F">
        <w:rPr>
          <w:rStyle w:val="af2"/>
          <w:i w:val="0"/>
          <w:sz w:val="28"/>
          <w:szCs w:val="28"/>
        </w:rPr>
        <w:t>V</w:t>
      </w:r>
      <w:r w:rsidRPr="009B218F">
        <w:rPr>
          <w:sz w:val="28"/>
          <w:szCs w:val="28"/>
        </w:rPr>
        <w:t xml:space="preserve"> или </w:t>
      </w:r>
      <w:proofErr w:type="spellStart"/>
      <w:r w:rsidRPr="009B218F">
        <w:rPr>
          <w:rStyle w:val="af2"/>
          <w:i w:val="0"/>
          <w:sz w:val="28"/>
          <w:szCs w:val="28"/>
        </w:rPr>
        <w:t>Vл</w:t>
      </w:r>
      <w:proofErr w:type="spellEnd"/>
      <w:r w:rsidRPr="009B218F">
        <w:rPr>
          <w:sz w:val="28"/>
          <w:szCs w:val="28"/>
        </w:rPr>
        <w:t xml:space="preserve">, для классов пожара </w:t>
      </w:r>
      <w:proofErr w:type="spellStart"/>
      <w:r w:rsidRPr="009B218F">
        <w:rPr>
          <w:rStyle w:val="af2"/>
          <w:i w:val="0"/>
          <w:sz w:val="28"/>
          <w:szCs w:val="28"/>
        </w:rPr>
        <w:t>Кпож</w:t>
      </w:r>
      <w:proofErr w:type="spellEnd"/>
      <w:r w:rsidRPr="009B218F">
        <w:rPr>
          <w:sz w:val="28"/>
          <w:szCs w:val="28"/>
        </w:rPr>
        <w:t xml:space="preserve"> принять объем распыла порошка </w:t>
      </w:r>
      <w:r w:rsidRPr="009B218F">
        <w:rPr>
          <w:rStyle w:val="af2"/>
          <w:i w:val="0"/>
          <w:sz w:val="28"/>
          <w:szCs w:val="28"/>
        </w:rPr>
        <w:t>V= значение</w:t>
      </w:r>
      <w:r w:rsidRPr="009B218F">
        <w:rPr>
          <w:sz w:val="28"/>
          <w:szCs w:val="28"/>
        </w:rPr>
        <w:t>, м</w:t>
      </w:r>
      <w:r w:rsidRPr="009B218F">
        <w:rPr>
          <w:sz w:val="28"/>
          <w:szCs w:val="28"/>
          <w:vertAlign w:val="superscript"/>
        </w:rPr>
        <w:t>2</w:t>
      </w:r>
      <w:r w:rsidRPr="009B218F">
        <w:rPr>
          <w:sz w:val="28"/>
          <w:szCs w:val="28"/>
        </w:rPr>
        <w:t>;</w:t>
      </w:r>
    </w:p>
    <w:p w14:paraId="00AD3C62" w14:textId="77777777" w:rsidR="004461F3" w:rsidRPr="009B218F" w:rsidRDefault="004461F3" w:rsidP="00295724">
      <w:pPr>
        <w:pStyle w:val="af1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рассчитаем коэффициент запаса, учитывающий затененность возможного очага загорания</w:t>
      </w:r>
      <w:r w:rsidRPr="009B218F">
        <w:rPr>
          <w:rStyle w:val="af2"/>
          <w:i w:val="0"/>
          <w:sz w:val="28"/>
          <w:szCs w:val="28"/>
        </w:rPr>
        <w:t xml:space="preserve"> k</w:t>
      </w:r>
      <w:r w:rsidRPr="009B218F">
        <w:rPr>
          <w:rStyle w:val="af2"/>
          <w:i w:val="0"/>
          <w:sz w:val="28"/>
          <w:szCs w:val="28"/>
          <w:vertAlign w:val="subscript"/>
        </w:rPr>
        <w:t>2</w:t>
      </w:r>
      <w:r w:rsidRPr="009B218F">
        <w:rPr>
          <w:sz w:val="28"/>
          <w:szCs w:val="28"/>
        </w:rPr>
        <w:t xml:space="preserve">, зависящий от отношения площади, затененной оборудованием </w:t>
      </w:r>
      <w:proofErr w:type="spellStart"/>
      <w:r w:rsidRPr="009B218F">
        <w:rPr>
          <w:rStyle w:val="af2"/>
          <w:i w:val="0"/>
          <w:sz w:val="28"/>
          <w:szCs w:val="28"/>
        </w:rPr>
        <w:t>Sз</w:t>
      </w:r>
      <w:r w:rsidRPr="009B218F">
        <w:rPr>
          <w:sz w:val="28"/>
          <w:szCs w:val="28"/>
        </w:rPr>
        <w:t>ат</w:t>
      </w:r>
      <w:proofErr w:type="spellEnd"/>
      <w:r w:rsidRPr="009B218F">
        <w:rPr>
          <w:sz w:val="28"/>
          <w:szCs w:val="28"/>
        </w:rPr>
        <w:t xml:space="preserve">, к защищаемой площади помещения </w:t>
      </w:r>
      <w:r w:rsidRPr="009B218F">
        <w:rPr>
          <w:rStyle w:val="af2"/>
          <w:i w:val="0"/>
          <w:sz w:val="28"/>
          <w:szCs w:val="28"/>
        </w:rPr>
        <w:t>S</w:t>
      </w:r>
      <w:r w:rsidRPr="009B218F">
        <w:rPr>
          <w:sz w:val="28"/>
          <w:szCs w:val="28"/>
        </w:rPr>
        <w:t>:</w:t>
      </w:r>
    </w:p>
    <w:p w14:paraId="357DCA05" w14:textId="77777777" w:rsidR="004461F3" w:rsidRPr="009B218F" w:rsidRDefault="004461F3" w:rsidP="004461F3">
      <w:pPr>
        <w:spacing w:line="360" w:lineRule="auto"/>
        <w:jc w:val="right"/>
        <w:rPr>
          <w:rStyle w:val="af2"/>
          <w:i w:val="0"/>
          <w:iCs w:val="0"/>
          <w:sz w:val="28"/>
          <w:szCs w:val="28"/>
        </w:rPr>
      </w:pPr>
      <m:oMath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 xml:space="preserve">если </m:t>
        </m:r>
        <m:f>
          <m:f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Sзат</m:t>
            </m:r>
          </m:num>
          <m:den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S</m:t>
            </m:r>
          </m:den>
        </m:f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 xml:space="preserve">≤ 0,15    то   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 xml:space="preserve"> = 1+1,33</m:t>
        </m:r>
        <m:r>
          <m:rPr>
            <m:sty m:val="p"/>
          </m:rPr>
          <w:rPr>
            <w:rFonts w:ascii="Cambria Math" w:hAnsi="Cambria Math"/>
            <w:sz w:val="28"/>
          </w:rPr>
          <m:t>∙</m:t>
        </m:r>
        <m:f>
          <m:f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Sзат</m:t>
            </m:r>
          </m:num>
          <m:den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S</m:t>
            </m:r>
          </m:den>
        </m:f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 xml:space="preserve"> 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иначе 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 xml:space="preserve"> = 1</m:t>
        </m:r>
      </m:oMath>
      <w:r w:rsidRPr="009B218F">
        <w:rPr>
          <w:rStyle w:val="af2"/>
          <w:iCs w:val="0"/>
          <w:sz w:val="28"/>
          <w:szCs w:val="28"/>
        </w:rPr>
        <w:tab/>
      </w:r>
      <w:r w:rsidRPr="009B218F">
        <w:rPr>
          <w:rStyle w:val="af2"/>
          <w:i w:val="0"/>
          <w:iCs w:val="0"/>
          <w:sz w:val="28"/>
          <w:szCs w:val="28"/>
        </w:rPr>
        <w:tab/>
        <w:t>(5.2)</w:t>
      </w:r>
    </w:p>
    <w:p w14:paraId="3414D419" w14:textId="77777777" w:rsidR="004461F3" w:rsidRPr="009B218F" w:rsidRDefault="004461F3" w:rsidP="00295724">
      <w:pPr>
        <w:pStyle w:val="af1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lastRenderedPageBreak/>
        <w:t xml:space="preserve">в зависимости от горючего материала в помещении </w:t>
      </w:r>
      <w:r w:rsidRPr="009B218F">
        <w:rPr>
          <w:rStyle w:val="af2"/>
          <w:i w:val="0"/>
          <w:sz w:val="28"/>
          <w:szCs w:val="28"/>
        </w:rPr>
        <w:t>Г</w:t>
      </w:r>
      <w:r w:rsidRPr="009B218F">
        <w:rPr>
          <w:sz w:val="28"/>
          <w:szCs w:val="28"/>
        </w:rPr>
        <w:t xml:space="preserve"> примем значения коэффициента учитывающий изменение огнетушащей эффективности используемого порошка по отношению к горючему веществу в защищаемой зоне по сравнении с бензином АИ-92 (второго класса)</w:t>
      </w:r>
      <w:r w:rsidRPr="009B218F">
        <w:rPr>
          <w:rStyle w:val="af2"/>
          <w:sz w:val="28"/>
          <w:szCs w:val="28"/>
        </w:rPr>
        <w:t xml:space="preserve"> </w:t>
      </w:r>
      <w:r w:rsidRPr="009B218F">
        <w:rPr>
          <w:rStyle w:val="af2"/>
          <w:i w:val="0"/>
          <w:sz w:val="28"/>
          <w:szCs w:val="28"/>
        </w:rPr>
        <w:t>k</w:t>
      </w:r>
      <w:r w:rsidRPr="009B218F">
        <w:rPr>
          <w:rStyle w:val="af2"/>
          <w:i w:val="0"/>
          <w:sz w:val="28"/>
          <w:szCs w:val="28"/>
          <w:vertAlign w:val="subscript"/>
        </w:rPr>
        <w:t>3</w:t>
      </w:r>
      <w:r w:rsidRPr="009B218F">
        <w:rPr>
          <w:rStyle w:val="af2"/>
          <w:sz w:val="28"/>
          <w:szCs w:val="28"/>
        </w:rPr>
        <w:t xml:space="preserve"> = значение;</w:t>
      </w:r>
    </w:p>
    <w:p w14:paraId="1E1994FB" w14:textId="77777777" w:rsidR="004461F3" w:rsidRPr="009B218F" w:rsidRDefault="004461F3" w:rsidP="00295724">
      <w:pPr>
        <w:pStyle w:val="af1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определим коэффициент, учитывающий степень негерметичности помещения (для локального пожаротушения </w:t>
      </w:r>
      <w:proofErr w:type="spellStart"/>
      <w:r w:rsidRPr="009B218F">
        <w:rPr>
          <w:rStyle w:val="af2"/>
          <w:i w:val="0"/>
          <w:sz w:val="28"/>
          <w:szCs w:val="28"/>
        </w:rPr>
        <w:t>Sл</w:t>
      </w:r>
      <w:proofErr w:type="spellEnd"/>
      <w:r w:rsidRPr="009B218F">
        <w:rPr>
          <w:sz w:val="28"/>
          <w:szCs w:val="28"/>
        </w:rPr>
        <w:t xml:space="preserve"> и </w:t>
      </w:r>
      <w:proofErr w:type="spellStart"/>
      <w:r w:rsidRPr="009B218F">
        <w:rPr>
          <w:rStyle w:val="af2"/>
          <w:i w:val="0"/>
          <w:sz w:val="28"/>
          <w:szCs w:val="28"/>
        </w:rPr>
        <w:t>Vл</w:t>
      </w:r>
      <w:proofErr w:type="spellEnd"/>
      <w:r w:rsidRPr="009B218F">
        <w:rPr>
          <w:sz w:val="28"/>
          <w:szCs w:val="28"/>
        </w:rPr>
        <w:t xml:space="preserve"> коэффициент </w:t>
      </w:r>
      <w:r w:rsidRPr="009B218F">
        <w:rPr>
          <w:rStyle w:val="af2"/>
          <w:i w:val="0"/>
          <w:sz w:val="28"/>
          <w:szCs w:val="28"/>
        </w:rPr>
        <w:t>k</w:t>
      </w:r>
      <w:r w:rsidRPr="009B218F">
        <w:rPr>
          <w:rStyle w:val="af2"/>
          <w:i w:val="0"/>
          <w:sz w:val="28"/>
          <w:szCs w:val="28"/>
          <w:vertAlign w:val="subscript"/>
        </w:rPr>
        <w:t>4</w:t>
      </w:r>
      <w:r w:rsidRPr="009B218F">
        <w:rPr>
          <w:i/>
          <w:sz w:val="28"/>
          <w:szCs w:val="28"/>
        </w:rPr>
        <w:t xml:space="preserve"> = </w:t>
      </w:r>
      <w:r w:rsidRPr="009B218F">
        <w:rPr>
          <w:sz w:val="28"/>
          <w:szCs w:val="28"/>
        </w:rPr>
        <w:t xml:space="preserve">1,3), где </w:t>
      </w:r>
      <m:oMath>
        <m:r>
          <w:rPr>
            <w:rFonts w:ascii="Cambria Math" w:hAnsi="Cambria Math"/>
            <w:sz w:val="28"/>
            <w:szCs w:val="28"/>
            <w:lang w:val="en-US"/>
          </w:rPr>
          <m:t>Fk</m:t>
        </m:r>
        <m:r>
          <w:rPr>
            <w:rFonts w:ascii="Cambria Math" w:hAnsi="Cambria Math"/>
            <w:sz w:val="28"/>
            <w:szCs w:val="28"/>
          </w:rPr>
          <m:t xml:space="preserve"> = 2</m:t>
        </m:r>
        <m:r>
          <w:rPr>
            <w:rFonts w:ascii="Cambria Math" w:hAnsi="Cambria Math"/>
            <w:sz w:val="28"/>
          </w:rPr>
          <m:t>∙</m:t>
        </m:r>
        <m:r>
          <w:rPr>
            <w:rFonts w:ascii="Cambria Math" w:hAnsi="Cambria Math"/>
            <w:sz w:val="28"/>
            <w:szCs w:val="28"/>
          </w:rPr>
          <m:t xml:space="preserve"> (а</m:t>
        </m:r>
        <m:r>
          <w:rPr>
            <w:rFonts w:ascii="Cambria Math" w:hAnsi="Cambria Math"/>
            <w:sz w:val="28"/>
          </w:rPr>
          <m:t>∙</m:t>
        </m:r>
        <m:r>
          <w:rPr>
            <w:rFonts w:ascii="Cambria Math" w:hAnsi="Cambria Math"/>
            <w:sz w:val="28"/>
            <w:szCs w:val="28"/>
          </w:rPr>
          <m:t>b+a</m:t>
        </m:r>
        <m:r>
          <m:rPr>
            <m:sty m:val="p"/>
          </m:rPr>
          <w:rPr>
            <w:rFonts w:ascii="Cambria Math" w:hAnsi="Cambria Math"/>
            <w:sz w:val="28"/>
          </w:rPr>
          <m:t>∙</m:t>
        </m:r>
        <m:r>
          <w:rPr>
            <w:rFonts w:ascii="Cambria Math" w:hAnsi="Cambria Math"/>
            <w:sz w:val="28"/>
            <w:szCs w:val="28"/>
          </w:rPr>
          <m:t>h+b</m:t>
        </m:r>
        <m:r>
          <m:rPr>
            <m:sty m:val="p"/>
          </m:rPr>
          <w:rPr>
            <w:rFonts w:ascii="Cambria Math" w:hAnsi="Cambria Math"/>
            <w:sz w:val="28"/>
          </w:rPr>
          <m:t>∙</m:t>
        </m:r>
        <m:r>
          <w:rPr>
            <w:rFonts w:ascii="Cambria Math" w:hAnsi="Cambria Math"/>
            <w:sz w:val="28"/>
            <w:szCs w:val="28"/>
          </w:rPr>
          <m:t>h):</m:t>
        </m:r>
      </m:oMath>
    </w:p>
    <w:p w14:paraId="67B725C2" w14:textId="77777777" w:rsidR="004461F3" w:rsidRPr="009B218F" w:rsidRDefault="00A90666" w:rsidP="004461F3">
      <w:pPr>
        <w:pStyle w:val="af1"/>
        <w:tabs>
          <w:tab w:val="left" w:pos="1134"/>
        </w:tabs>
        <w:spacing w:line="360" w:lineRule="auto"/>
        <w:ind w:left="709"/>
        <w:jc w:val="right"/>
        <w:rPr>
          <w:rStyle w:val="af2"/>
          <w:i w:val="0"/>
          <w:iCs w:val="0"/>
          <w:sz w:val="28"/>
          <w:szCs w:val="28"/>
        </w:rPr>
      </w:pPr>
      <m:oMath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4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=1+10</m:t>
        </m:r>
        <m:r>
          <m:rPr>
            <m:sty m:val="p"/>
          </m:rPr>
          <w:rPr>
            <w:rFonts w:ascii="Cambria Math" w:hAnsi="Cambria Math"/>
            <w:sz w:val="28"/>
          </w:rPr>
          <m:t>∙</m:t>
        </m:r>
        <m:f>
          <m:f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Fнег</m:t>
            </m:r>
          </m:num>
          <m:den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  <w:lang w:val="en-US"/>
              </w:rPr>
              <m:t>F</m:t>
            </m:r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к</m:t>
            </m:r>
          </m:den>
        </m:f>
      </m:oMath>
      <w:r w:rsidR="004461F3" w:rsidRPr="009B218F">
        <w:rPr>
          <w:rStyle w:val="af2"/>
          <w:iCs w:val="0"/>
          <w:sz w:val="28"/>
          <w:szCs w:val="28"/>
        </w:rPr>
        <w:tab/>
      </w:r>
      <w:r w:rsidR="004461F3" w:rsidRPr="009B218F">
        <w:rPr>
          <w:rStyle w:val="af2"/>
          <w:iCs w:val="0"/>
          <w:sz w:val="28"/>
          <w:szCs w:val="28"/>
        </w:rPr>
        <w:tab/>
      </w:r>
      <w:r w:rsidR="004461F3" w:rsidRPr="009B218F">
        <w:rPr>
          <w:rStyle w:val="af2"/>
          <w:iCs w:val="0"/>
          <w:sz w:val="28"/>
          <w:szCs w:val="28"/>
        </w:rPr>
        <w:tab/>
      </w:r>
      <w:r w:rsidR="004461F3" w:rsidRPr="009B218F">
        <w:rPr>
          <w:rStyle w:val="af2"/>
          <w:iCs w:val="0"/>
          <w:sz w:val="28"/>
          <w:szCs w:val="28"/>
        </w:rPr>
        <w:tab/>
      </w:r>
      <w:r w:rsidR="004461F3" w:rsidRPr="009B218F">
        <w:rPr>
          <w:rStyle w:val="af2"/>
          <w:i w:val="0"/>
          <w:iCs w:val="0"/>
          <w:sz w:val="28"/>
          <w:szCs w:val="28"/>
        </w:rPr>
        <w:tab/>
        <w:t>(5.3)</w:t>
      </w:r>
    </w:p>
    <w:p w14:paraId="0BDA6ADE" w14:textId="77777777" w:rsidR="004461F3" w:rsidRPr="009B218F" w:rsidRDefault="004461F3" w:rsidP="00295724">
      <w:pPr>
        <w:pStyle w:val="af1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рассчитаем количество модулей МПП (</w:t>
      </w:r>
      <w:r w:rsidRPr="009B218F">
        <w:rPr>
          <w:rStyle w:val="af0"/>
          <w:sz w:val="28"/>
          <w:szCs w:val="28"/>
        </w:rPr>
        <w:t>округлить до целого</w:t>
      </w:r>
      <w:r w:rsidRPr="009B218F">
        <w:rPr>
          <w:sz w:val="28"/>
          <w:szCs w:val="28"/>
        </w:rPr>
        <w:t>):</w:t>
      </w:r>
    </w:p>
    <w:p w14:paraId="75B5285E" w14:textId="77777777" w:rsidR="004461F3" w:rsidRPr="009B218F" w:rsidRDefault="004461F3" w:rsidP="004461F3">
      <w:pPr>
        <w:pStyle w:val="af1"/>
        <w:tabs>
          <w:tab w:val="left" w:pos="1134"/>
        </w:tabs>
        <w:spacing w:line="360" w:lineRule="auto"/>
        <w:ind w:left="709"/>
        <w:jc w:val="right"/>
        <w:rPr>
          <w:rStyle w:val="af2"/>
          <w:i w:val="0"/>
          <w:sz w:val="28"/>
          <w:szCs w:val="28"/>
        </w:rPr>
      </w:pPr>
      <m:oMath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  <w:lang w:val="en-US"/>
          </w:rPr>
          <m:t>n</m:t>
        </m:r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А</m:t>
            </m:r>
            <m:r>
              <m:rPr>
                <m:sty m:val="p"/>
              </m:rPr>
              <w:rPr>
                <w:rFonts w:ascii="Cambria Math" w:hAnsi="Cambria Math"/>
                <w:sz w:val="28"/>
              </w:rPr>
              <m:t>∙</m:t>
            </m:r>
            <m:f>
              <m:fPr>
                <m:ctrlPr>
                  <w:rPr>
                    <w:rStyle w:val="af2"/>
                    <w:rFonts w:ascii="Cambria Math" w:hAnsi="Cambria Math"/>
                    <w:i w:val="0"/>
                    <w:iCs w:val="0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Style w:val="af2"/>
                        <w:rFonts w:ascii="Cambria Math" w:hAnsi="Cambria Math"/>
                        <w:i w:val="0"/>
                        <w:iCs w:val="0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Style w:val="af2"/>
                        <w:rFonts w:ascii="Cambria Math" w:hAnsi="Cambria Math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Style w:val="af2"/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В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</w:rPr>
          <m:t>∙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>∙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>∙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>∙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4</m:t>
            </m:r>
          </m:sub>
        </m:sSub>
      </m:oMath>
      <w:r w:rsidRPr="009B218F">
        <w:rPr>
          <w:rStyle w:val="af2"/>
          <w:i w:val="0"/>
          <w:sz w:val="28"/>
          <w:szCs w:val="28"/>
        </w:rPr>
        <w:t xml:space="preserve">, </w:t>
      </w:r>
      <w:r w:rsidRPr="009B218F">
        <w:rPr>
          <w:rStyle w:val="af2"/>
          <w:i w:val="0"/>
          <w:sz w:val="28"/>
          <w:szCs w:val="28"/>
        </w:rPr>
        <w:tab/>
      </w:r>
      <w:r w:rsidRPr="009B218F">
        <w:rPr>
          <w:rStyle w:val="af2"/>
          <w:i w:val="0"/>
          <w:sz w:val="28"/>
          <w:szCs w:val="28"/>
        </w:rPr>
        <w:tab/>
      </w:r>
      <w:r w:rsidRPr="009B218F">
        <w:rPr>
          <w:rStyle w:val="af2"/>
          <w:i w:val="0"/>
          <w:sz w:val="28"/>
          <w:szCs w:val="28"/>
        </w:rPr>
        <w:tab/>
      </w:r>
      <w:r w:rsidRPr="009B218F">
        <w:rPr>
          <w:rStyle w:val="af2"/>
          <w:i w:val="0"/>
          <w:sz w:val="28"/>
          <w:szCs w:val="28"/>
        </w:rPr>
        <w:tab/>
        <w:t>(5.4)</w:t>
      </w:r>
    </w:p>
    <w:p w14:paraId="41DA9117" w14:textId="77777777" w:rsidR="004461F3" w:rsidRPr="009B218F" w:rsidRDefault="004461F3" w:rsidP="004461F3">
      <w:pPr>
        <w:pStyle w:val="af1"/>
        <w:spacing w:line="360" w:lineRule="auto"/>
        <w:ind w:left="0"/>
        <w:jc w:val="both"/>
        <w:rPr>
          <w:rStyle w:val="af2"/>
          <w:i w:val="0"/>
          <w:sz w:val="28"/>
          <w:szCs w:val="28"/>
        </w:rPr>
      </w:pPr>
      <w:r w:rsidRPr="009B218F">
        <w:rPr>
          <w:rStyle w:val="af2"/>
          <w:i w:val="0"/>
          <w:sz w:val="28"/>
          <w:szCs w:val="28"/>
        </w:rPr>
        <w:t xml:space="preserve">где А – площадь помещения </w:t>
      </w:r>
      <w:r w:rsidRPr="009B218F">
        <w:rPr>
          <w:rStyle w:val="af2"/>
          <w:i w:val="0"/>
          <w:sz w:val="28"/>
          <w:szCs w:val="28"/>
          <w:lang w:val="en-US"/>
        </w:rPr>
        <w:t>S</w:t>
      </w:r>
      <w:r w:rsidRPr="009B218F">
        <w:rPr>
          <w:rStyle w:val="af2"/>
          <w:i w:val="0"/>
          <w:sz w:val="28"/>
          <w:szCs w:val="28"/>
        </w:rPr>
        <w:t xml:space="preserve"> (</w:t>
      </w:r>
      <w:r w:rsidRPr="009B218F">
        <w:rPr>
          <w:rStyle w:val="af2"/>
          <w:i w:val="0"/>
          <w:sz w:val="28"/>
          <w:szCs w:val="28"/>
          <w:lang w:val="en-US"/>
        </w:rPr>
        <w:t>S</w:t>
      </w:r>
      <w:r w:rsidRPr="009B218F">
        <w:rPr>
          <w:rStyle w:val="af2"/>
          <w:i w:val="0"/>
          <w:sz w:val="28"/>
          <w:szCs w:val="28"/>
        </w:rPr>
        <w:t>л), м</w:t>
      </w:r>
      <w:r w:rsidRPr="009B218F">
        <w:rPr>
          <w:rStyle w:val="af2"/>
          <w:i w:val="0"/>
          <w:sz w:val="28"/>
          <w:szCs w:val="28"/>
          <w:vertAlign w:val="superscript"/>
        </w:rPr>
        <w:t>2</w:t>
      </w:r>
      <w:r w:rsidRPr="009B218F">
        <w:rPr>
          <w:rStyle w:val="af2"/>
          <w:i w:val="0"/>
          <w:sz w:val="28"/>
          <w:szCs w:val="28"/>
        </w:rPr>
        <w:t xml:space="preserve"> или объем </w:t>
      </w:r>
      <w:r w:rsidRPr="009B218F">
        <w:rPr>
          <w:rStyle w:val="af2"/>
          <w:i w:val="0"/>
          <w:sz w:val="28"/>
          <w:szCs w:val="28"/>
          <w:lang w:val="en-US"/>
        </w:rPr>
        <w:t>V</w:t>
      </w:r>
      <w:r w:rsidRPr="009B218F">
        <w:rPr>
          <w:rStyle w:val="af2"/>
          <w:i w:val="0"/>
          <w:sz w:val="28"/>
          <w:szCs w:val="28"/>
        </w:rPr>
        <w:t xml:space="preserve"> (</w:t>
      </w:r>
      <w:r w:rsidRPr="009B218F">
        <w:rPr>
          <w:rStyle w:val="af2"/>
          <w:i w:val="0"/>
          <w:sz w:val="28"/>
          <w:szCs w:val="28"/>
          <w:lang w:val="en-US"/>
        </w:rPr>
        <w:t>V</w:t>
      </w:r>
      <w:r w:rsidRPr="009B218F">
        <w:rPr>
          <w:rStyle w:val="af2"/>
          <w:i w:val="0"/>
          <w:sz w:val="28"/>
          <w:szCs w:val="28"/>
        </w:rPr>
        <w:t>л), м</w:t>
      </w:r>
      <w:r w:rsidRPr="009B218F">
        <w:rPr>
          <w:rStyle w:val="af2"/>
          <w:i w:val="0"/>
          <w:sz w:val="28"/>
          <w:szCs w:val="28"/>
          <w:vertAlign w:val="superscript"/>
        </w:rPr>
        <w:t>3</w:t>
      </w:r>
      <w:r w:rsidRPr="009B218F">
        <w:rPr>
          <w:rStyle w:val="af2"/>
          <w:i w:val="0"/>
          <w:sz w:val="28"/>
          <w:szCs w:val="28"/>
        </w:rPr>
        <w:t xml:space="preserve"> помещения в зависимости от варианта. К</w:t>
      </w:r>
      <w:r w:rsidRPr="009B218F">
        <w:rPr>
          <w:rStyle w:val="af2"/>
          <w:i w:val="0"/>
          <w:sz w:val="28"/>
          <w:szCs w:val="28"/>
          <w:vertAlign w:val="subscript"/>
        </w:rPr>
        <w:t>5</w:t>
      </w:r>
      <w:r w:rsidRPr="009B218F">
        <w:rPr>
          <w:rStyle w:val="af2"/>
          <w:i w:val="0"/>
          <w:sz w:val="28"/>
          <w:szCs w:val="28"/>
        </w:rPr>
        <w:t xml:space="preserve"> – поправочный коэффициент: при тушении </w:t>
      </w:r>
      <w:proofErr w:type="spellStart"/>
      <w:r w:rsidRPr="009B218F">
        <w:rPr>
          <w:rStyle w:val="af2"/>
          <w:i w:val="0"/>
          <w:sz w:val="28"/>
          <w:szCs w:val="28"/>
        </w:rPr>
        <w:t>Sл</w:t>
      </w:r>
      <w:proofErr w:type="spellEnd"/>
      <w:r w:rsidRPr="009B218F">
        <w:rPr>
          <w:rStyle w:val="af2"/>
          <w:i w:val="0"/>
          <w:sz w:val="28"/>
          <w:szCs w:val="28"/>
        </w:rPr>
        <w:t xml:space="preserve"> локально по площади </w:t>
      </w:r>
      <w:r w:rsidRPr="009B218F">
        <w:rPr>
          <w:rStyle w:val="af2"/>
          <w:i w:val="0"/>
          <w:sz w:val="28"/>
          <w:szCs w:val="28"/>
          <w:lang w:val="en-US"/>
        </w:rPr>
        <w:t>K</w:t>
      </w:r>
      <w:r w:rsidRPr="009B218F">
        <w:rPr>
          <w:rStyle w:val="af2"/>
          <w:i w:val="0"/>
          <w:sz w:val="28"/>
          <w:szCs w:val="28"/>
          <w:vertAlign w:val="subscript"/>
        </w:rPr>
        <w:t>5</w:t>
      </w:r>
      <w:r w:rsidRPr="009B218F">
        <w:rPr>
          <w:rStyle w:val="af2"/>
          <w:i w:val="0"/>
          <w:sz w:val="28"/>
          <w:szCs w:val="28"/>
        </w:rPr>
        <w:t xml:space="preserve"> = 1,1; при тушении локально </w:t>
      </w:r>
      <w:proofErr w:type="spellStart"/>
      <w:r w:rsidRPr="009B218F">
        <w:rPr>
          <w:rStyle w:val="af2"/>
          <w:i w:val="0"/>
          <w:sz w:val="28"/>
          <w:szCs w:val="28"/>
        </w:rPr>
        <w:t>Vл</w:t>
      </w:r>
      <w:proofErr w:type="spellEnd"/>
      <w:r w:rsidRPr="009B218F">
        <w:rPr>
          <w:rStyle w:val="af2"/>
          <w:i w:val="0"/>
          <w:sz w:val="28"/>
          <w:szCs w:val="28"/>
        </w:rPr>
        <w:t xml:space="preserve"> по объему К</w:t>
      </w:r>
      <w:r w:rsidRPr="009B218F">
        <w:rPr>
          <w:rStyle w:val="af2"/>
          <w:i w:val="0"/>
          <w:sz w:val="28"/>
          <w:szCs w:val="28"/>
          <w:vertAlign w:val="subscript"/>
        </w:rPr>
        <w:t>5</w:t>
      </w:r>
      <w:r w:rsidRPr="009B218F">
        <w:rPr>
          <w:rStyle w:val="af2"/>
          <w:i w:val="0"/>
          <w:sz w:val="28"/>
          <w:szCs w:val="28"/>
        </w:rPr>
        <w:t xml:space="preserve"> = 1,15 во всех остальных случаях К</w:t>
      </w:r>
      <w:r w:rsidRPr="009B218F">
        <w:rPr>
          <w:rStyle w:val="af2"/>
          <w:i w:val="0"/>
          <w:sz w:val="28"/>
          <w:szCs w:val="28"/>
          <w:vertAlign w:val="subscript"/>
        </w:rPr>
        <w:t>5</w:t>
      </w:r>
      <w:r w:rsidRPr="009B218F">
        <w:rPr>
          <w:rStyle w:val="af2"/>
          <w:i w:val="0"/>
          <w:sz w:val="28"/>
          <w:szCs w:val="28"/>
        </w:rPr>
        <w:t xml:space="preserve"> = 1. В – площадь и объем распыла (в зависимости от варианта) модулем МПП в зависимости от класса пожара </w:t>
      </w:r>
      <w:proofErr w:type="spellStart"/>
      <w:r w:rsidRPr="009B218F">
        <w:rPr>
          <w:rStyle w:val="af2"/>
          <w:i w:val="0"/>
          <w:sz w:val="28"/>
          <w:szCs w:val="28"/>
        </w:rPr>
        <w:t>Кпож</w:t>
      </w:r>
      <w:proofErr w:type="spellEnd"/>
      <w:r w:rsidRPr="009B218F">
        <w:rPr>
          <w:rStyle w:val="af2"/>
          <w:i w:val="0"/>
          <w:sz w:val="28"/>
          <w:szCs w:val="28"/>
        </w:rPr>
        <w:t xml:space="preserve"> и высоты помещения (по паспортным данным на модуль).</w:t>
      </w:r>
    </w:p>
    <w:p w14:paraId="332F4403" w14:textId="77777777" w:rsidR="004461F3" w:rsidRPr="009B218F" w:rsidRDefault="004461F3" w:rsidP="004461F3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rStyle w:val="af0"/>
          <w:sz w:val="28"/>
          <w:szCs w:val="28"/>
        </w:rPr>
        <w:t>Вывод</w:t>
      </w:r>
      <w:r w:rsidRPr="009B218F">
        <w:rPr>
          <w:sz w:val="28"/>
          <w:szCs w:val="28"/>
        </w:rPr>
        <w:t>: в ходе выполнения расчета установок порошкового пожаротушения модульного</w:t>
      </w:r>
      <w:r w:rsidRPr="009B218F">
        <w:rPr>
          <w:sz w:val="28"/>
        </w:rPr>
        <w:t xml:space="preserve"> типа МПП было определено </w:t>
      </w:r>
      <w:r w:rsidRPr="009B218F">
        <w:rPr>
          <w:sz w:val="28"/>
          <w:szCs w:val="28"/>
        </w:rPr>
        <w:t>количество модулей, требуемых для автоматического тушения пожара.</w:t>
      </w:r>
      <w:r w:rsidRPr="009B218F">
        <w:rPr>
          <w:sz w:val="28"/>
          <w:szCs w:val="28"/>
        </w:rPr>
        <w:br w:type="page"/>
      </w:r>
    </w:p>
    <w:p w14:paraId="3750E668" w14:textId="393F7189" w:rsidR="004461F3" w:rsidRPr="009B218F" w:rsidRDefault="004461F3" w:rsidP="00295724">
      <w:pPr>
        <w:pStyle w:val="1"/>
        <w:numPr>
          <w:ilvl w:val="0"/>
          <w:numId w:val="1"/>
        </w:numPr>
        <w:tabs>
          <w:tab w:val="clear" w:pos="540"/>
          <w:tab w:val="num" w:pos="720"/>
        </w:tabs>
        <w:spacing w:line="360" w:lineRule="auto"/>
        <w:ind w:left="0" w:firstLine="0"/>
        <w:jc w:val="center"/>
        <w:rPr>
          <w:b/>
          <w:sz w:val="28"/>
        </w:rPr>
      </w:pPr>
      <w:bookmarkStart w:id="19" w:name="_Toc60425788"/>
      <w:bookmarkStart w:id="20" w:name="_Toc73545877"/>
      <w:bookmarkStart w:id="21" w:name="_Hlk504347519"/>
      <w:r w:rsidRPr="009B218F">
        <w:rPr>
          <w:b/>
          <w:sz w:val="28"/>
        </w:rPr>
        <w:lastRenderedPageBreak/>
        <w:t>Методика расчета автоматических установок аэрозольного пожаротушения</w:t>
      </w:r>
      <w:bookmarkEnd w:id="19"/>
      <w:bookmarkEnd w:id="20"/>
    </w:p>
    <w:bookmarkEnd w:id="21"/>
    <w:p w14:paraId="6C519072" w14:textId="77777777" w:rsidR="004461F3" w:rsidRPr="009B218F" w:rsidRDefault="004461F3" w:rsidP="004461F3">
      <w:pPr>
        <w:spacing w:line="360" w:lineRule="auto"/>
        <w:jc w:val="both"/>
        <w:rPr>
          <w:sz w:val="28"/>
        </w:rPr>
      </w:pPr>
      <w:r w:rsidRPr="009B218F">
        <w:rPr>
          <w:sz w:val="28"/>
        </w:rPr>
        <w:t>Таблица 6.1 – Исходные данные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103"/>
        <w:gridCol w:w="2410"/>
        <w:gridCol w:w="1276"/>
        <w:gridCol w:w="1559"/>
      </w:tblGrid>
      <w:tr w:rsidR="009B218F" w:rsidRPr="009B218F" w14:paraId="0269D435" w14:textId="77777777" w:rsidTr="00F6467A">
        <w:trPr>
          <w:trHeight w:val="276"/>
          <w:tblHeader/>
        </w:trPr>
        <w:tc>
          <w:tcPr>
            <w:tcW w:w="7789" w:type="dxa"/>
            <w:gridSpan w:val="3"/>
            <w:vAlign w:val="center"/>
          </w:tcPr>
          <w:p w14:paraId="101F4879" w14:textId="77777777" w:rsidR="004461F3" w:rsidRPr="009B218F" w:rsidRDefault="004461F3" w:rsidP="00F6467A">
            <w:pPr>
              <w:jc w:val="center"/>
            </w:pPr>
            <w:r w:rsidRPr="009B218F">
              <w:rPr>
                <w:rStyle w:val="af0"/>
              </w:rPr>
              <w:t>Исходные данные</w:t>
            </w:r>
          </w:p>
        </w:tc>
        <w:tc>
          <w:tcPr>
            <w:tcW w:w="1559" w:type="dxa"/>
          </w:tcPr>
          <w:p w14:paraId="1B2C0288" w14:textId="77777777" w:rsidR="004461F3" w:rsidRPr="009B218F" w:rsidRDefault="004461F3" w:rsidP="00F6467A">
            <w:pPr>
              <w:jc w:val="center"/>
              <w:rPr>
                <w:rStyle w:val="af0"/>
              </w:rPr>
            </w:pPr>
            <w:r w:rsidRPr="009B218F">
              <w:rPr>
                <w:rStyle w:val="af0"/>
              </w:rPr>
              <w:t>Параметры</w:t>
            </w:r>
          </w:p>
        </w:tc>
      </w:tr>
      <w:tr w:rsidR="009B218F" w:rsidRPr="009B218F" w14:paraId="024156B5" w14:textId="77777777" w:rsidTr="00F6467A">
        <w:tc>
          <w:tcPr>
            <w:tcW w:w="6513" w:type="dxa"/>
            <w:gridSpan w:val="2"/>
          </w:tcPr>
          <w:p w14:paraId="30FE9C98" w14:textId="77777777" w:rsidR="004461F3" w:rsidRPr="009B218F" w:rsidRDefault="004461F3" w:rsidP="00F6467A">
            <w:r w:rsidRPr="009B218F">
              <w:t>Длина помещения</w:t>
            </w:r>
          </w:p>
        </w:tc>
        <w:tc>
          <w:tcPr>
            <w:tcW w:w="1276" w:type="dxa"/>
            <w:shd w:val="clear" w:color="auto" w:fill="auto"/>
          </w:tcPr>
          <w:p w14:paraId="32CA348F" w14:textId="77777777" w:rsidR="004461F3" w:rsidRPr="009B218F" w:rsidRDefault="004461F3" w:rsidP="00F6467A">
            <w:pPr>
              <w:jc w:val="center"/>
            </w:pPr>
            <w:r w:rsidRPr="009B218F">
              <w:t>а, м</w:t>
            </w:r>
          </w:p>
        </w:tc>
        <w:tc>
          <w:tcPr>
            <w:tcW w:w="1559" w:type="dxa"/>
            <w:vAlign w:val="center"/>
          </w:tcPr>
          <w:p w14:paraId="124F2B6B" w14:textId="77777777" w:rsidR="004461F3" w:rsidRPr="009B218F" w:rsidRDefault="004461F3" w:rsidP="00F6467A">
            <w:pPr>
              <w:jc w:val="center"/>
            </w:pPr>
            <w:r w:rsidRPr="009B218F">
              <w:t>значение</w:t>
            </w:r>
          </w:p>
        </w:tc>
      </w:tr>
      <w:tr w:rsidR="009B218F" w:rsidRPr="009B218F" w14:paraId="1B8F00C8" w14:textId="77777777" w:rsidTr="00F6467A">
        <w:tc>
          <w:tcPr>
            <w:tcW w:w="6513" w:type="dxa"/>
            <w:gridSpan w:val="2"/>
          </w:tcPr>
          <w:p w14:paraId="1FA7FF06" w14:textId="77777777" w:rsidR="004461F3" w:rsidRPr="009B218F" w:rsidRDefault="004461F3" w:rsidP="00F6467A">
            <w:r w:rsidRPr="009B218F">
              <w:t>Ширина помещения</w:t>
            </w:r>
          </w:p>
        </w:tc>
        <w:tc>
          <w:tcPr>
            <w:tcW w:w="1276" w:type="dxa"/>
            <w:shd w:val="clear" w:color="auto" w:fill="auto"/>
          </w:tcPr>
          <w:p w14:paraId="0AEF558A" w14:textId="77777777" w:rsidR="004461F3" w:rsidRPr="009B218F" w:rsidRDefault="004461F3" w:rsidP="00F6467A">
            <w:pPr>
              <w:jc w:val="center"/>
            </w:pPr>
            <w:r w:rsidRPr="009B218F">
              <w:rPr>
                <w:lang w:val="en-US"/>
              </w:rPr>
              <w:t>b</w:t>
            </w:r>
            <w:r w:rsidRPr="009B218F">
              <w:t>, м</w:t>
            </w:r>
          </w:p>
        </w:tc>
        <w:tc>
          <w:tcPr>
            <w:tcW w:w="1559" w:type="dxa"/>
            <w:vAlign w:val="center"/>
          </w:tcPr>
          <w:p w14:paraId="1AB136C6" w14:textId="77777777" w:rsidR="004461F3" w:rsidRPr="009B218F" w:rsidRDefault="004461F3" w:rsidP="00F6467A">
            <w:pPr>
              <w:jc w:val="center"/>
            </w:pPr>
            <w:r w:rsidRPr="009B218F">
              <w:t>значение</w:t>
            </w:r>
          </w:p>
        </w:tc>
      </w:tr>
      <w:tr w:rsidR="009B218F" w:rsidRPr="009B218F" w14:paraId="734BE435" w14:textId="77777777" w:rsidTr="00F6467A">
        <w:tc>
          <w:tcPr>
            <w:tcW w:w="6513" w:type="dxa"/>
            <w:gridSpan w:val="2"/>
          </w:tcPr>
          <w:p w14:paraId="581DAAA2" w14:textId="77777777" w:rsidR="004461F3" w:rsidRPr="009B218F" w:rsidRDefault="004461F3" w:rsidP="00F6467A">
            <w:r w:rsidRPr="009B218F">
              <w:t>Высота помещения</w:t>
            </w:r>
          </w:p>
        </w:tc>
        <w:tc>
          <w:tcPr>
            <w:tcW w:w="1276" w:type="dxa"/>
            <w:shd w:val="clear" w:color="auto" w:fill="auto"/>
          </w:tcPr>
          <w:p w14:paraId="0527E89D" w14:textId="77777777" w:rsidR="004461F3" w:rsidRPr="009B218F" w:rsidRDefault="004461F3" w:rsidP="00F6467A">
            <w:pPr>
              <w:jc w:val="center"/>
            </w:pPr>
            <w:r w:rsidRPr="009B218F">
              <w:rPr>
                <w:lang w:val="en-US"/>
              </w:rPr>
              <w:t>h</w:t>
            </w:r>
            <w:r w:rsidRPr="009B218F">
              <w:t>, м</w:t>
            </w:r>
          </w:p>
        </w:tc>
        <w:tc>
          <w:tcPr>
            <w:tcW w:w="1559" w:type="dxa"/>
            <w:vAlign w:val="center"/>
          </w:tcPr>
          <w:p w14:paraId="671387C1" w14:textId="77777777" w:rsidR="004461F3" w:rsidRPr="009B218F" w:rsidRDefault="004461F3" w:rsidP="00F6467A">
            <w:pPr>
              <w:jc w:val="center"/>
            </w:pPr>
            <w:r w:rsidRPr="009B218F">
              <w:t>значение</w:t>
            </w:r>
          </w:p>
        </w:tc>
      </w:tr>
      <w:tr w:rsidR="009B218F" w:rsidRPr="009B218F" w14:paraId="73CD120D" w14:textId="77777777" w:rsidTr="00F6467A">
        <w:tc>
          <w:tcPr>
            <w:tcW w:w="4103" w:type="dxa"/>
            <w:vMerge w:val="restart"/>
          </w:tcPr>
          <w:p w14:paraId="417EB113" w14:textId="77777777" w:rsidR="004461F3" w:rsidRPr="009B218F" w:rsidRDefault="004461F3" w:rsidP="00F6467A">
            <w:r w:rsidRPr="009B218F">
              <w:t>Коэффициент неравномерности распределения аэрозоля по высоте помещения</w:t>
            </w:r>
          </w:p>
        </w:tc>
        <w:tc>
          <w:tcPr>
            <w:tcW w:w="2410" w:type="dxa"/>
          </w:tcPr>
          <w:p w14:paraId="345C0E6E" w14:textId="77777777" w:rsidR="004461F3" w:rsidRPr="009B218F" w:rsidRDefault="004461F3" w:rsidP="00F6467A">
            <w:r w:rsidRPr="009B218F">
              <w:t>не более 3,0 м;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AA25459" w14:textId="77777777" w:rsidR="004461F3" w:rsidRPr="009B218F" w:rsidRDefault="004461F3" w:rsidP="00F6467A">
            <w:pPr>
              <w:jc w:val="center"/>
              <w:rPr>
                <w:i/>
              </w:rPr>
            </w:pPr>
            <w:r w:rsidRPr="009B218F">
              <w:rPr>
                <w:rStyle w:val="af2"/>
                <w:i w:val="0"/>
              </w:rPr>
              <w:t>k</w:t>
            </w:r>
            <w:r w:rsidRPr="009B218F">
              <w:rPr>
                <w:rStyle w:val="af2"/>
                <w:i w:val="0"/>
                <w:vertAlign w:val="subscript"/>
              </w:rPr>
              <w:t>1</w:t>
            </w:r>
          </w:p>
        </w:tc>
        <w:tc>
          <w:tcPr>
            <w:tcW w:w="1559" w:type="dxa"/>
            <w:vAlign w:val="center"/>
          </w:tcPr>
          <w:p w14:paraId="508AB19F" w14:textId="77777777" w:rsidR="004461F3" w:rsidRPr="009B218F" w:rsidRDefault="004461F3" w:rsidP="00F6467A">
            <w:pPr>
              <w:jc w:val="center"/>
            </w:pPr>
            <w:r w:rsidRPr="009B218F">
              <w:t>1</w:t>
            </w:r>
          </w:p>
        </w:tc>
      </w:tr>
      <w:tr w:rsidR="009B218F" w:rsidRPr="009B218F" w14:paraId="11292B7F" w14:textId="77777777" w:rsidTr="00F6467A">
        <w:tc>
          <w:tcPr>
            <w:tcW w:w="4103" w:type="dxa"/>
            <w:vMerge/>
          </w:tcPr>
          <w:p w14:paraId="1D3A6F24" w14:textId="77777777" w:rsidR="004461F3" w:rsidRPr="009B218F" w:rsidRDefault="004461F3" w:rsidP="00F6467A"/>
        </w:tc>
        <w:tc>
          <w:tcPr>
            <w:tcW w:w="2410" w:type="dxa"/>
          </w:tcPr>
          <w:p w14:paraId="65C679A3" w14:textId="77777777" w:rsidR="004461F3" w:rsidRPr="009B218F" w:rsidRDefault="004461F3" w:rsidP="00F6467A">
            <w:r w:rsidRPr="009B218F">
              <w:t>от 3,0 до 5,0 м</w:t>
            </w:r>
          </w:p>
        </w:tc>
        <w:tc>
          <w:tcPr>
            <w:tcW w:w="1276" w:type="dxa"/>
            <w:vMerge/>
            <w:shd w:val="clear" w:color="auto" w:fill="auto"/>
          </w:tcPr>
          <w:p w14:paraId="0A355FF3" w14:textId="77777777" w:rsidR="004461F3" w:rsidRPr="009B218F" w:rsidRDefault="004461F3" w:rsidP="00F6467A">
            <w:pPr>
              <w:jc w:val="center"/>
              <w:rPr>
                <w:rStyle w:val="af2"/>
                <w:i w:val="0"/>
              </w:rPr>
            </w:pPr>
          </w:p>
        </w:tc>
        <w:tc>
          <w:tcPr>
            <w:tcW w:w="1559" w:type="dxa"/>
            <w:vAlign w:val="center"/>
          </w:tcPr>
          <w:p w14:paraId="3CAE98D0" w14:textId="77777777" w:rsidR="004461F3" w:rsidRPr="009B218F" w:rsidRDefault="004461F3" w:rsidP="00F6467A">
            <w:pPr>
              <w:jc w:val="center"/>
            </w:pPr>
            <w:r w:rsidRPr="009B218F">
              <w:t>1,15</w:t>
            </w:r>
          </w:p>
        </w:tc>
      </w:tr>
      <w:tr w:rsidR="009B218F" w:rsidRPr="009B218F" w14:paraId="31B7CE81" w14:textId="77777777" w:rsidTr="00F6467A">
        <w:tc>
          <w:tcPr>
            <w:tcW w:w="4103" w:type="dxa"/>
            <w:vMerge/>
          </w:tcPr>
          <w:p w14:paraId="737668FF" w14:textId="77777777" w:rsidR="004461F3" w:rsidRPr="009B218F" w:rsidRDefault="004461F3" w:rsidP="00F6467A"/>
        </w:tc>
        <w:tc>
          <w:tcPr>
            <w:tcW w:w="2410" w:type="dxa"/>
          </w:tcPr>
          <w:p w14:paraId="20A6F1E1" w14:textId="77777777" w:rsidR="004461F3" w:rsidRPr="009B218F" w:rsidRDefault="004461F3" w:rsidP="00F6467A">
            <w:r w:rsidRPr="009B218F">
              <w:t>от 5,0 до 8,0 м</w:t>
            </w:r>
          </w:p>
        </w:tc>
        <w:tc>
          <w:tcPr>
            <w:tcW w:w="1276" w:type="dxa"/>
            <w:vMerge/>
            <w:shd w:val="clear" w:color="auto" w:fill="auto"/>
          </w:tcPr>
          <w:p w14:paraId="3F9A064D" w14:textId="77777777" w:rsidR="004461F3" w:rsidRPr="009B218F" w:rsidRDefault="004461F3" w:rsidP="00F6467A">
            <w:pPr>
              <w:jc w:val="center"/>
              <w:rPr>
                <w:rStyle w:val="af2"/>
                <w:i w:val="0"/>
              </w:rPr>
            </w:pPr>
          </w:p>
        </w:tc>
        <w:tc>
          <w:tcPr>
            <w:tcW w:w="1559" w:type="dxa"/>
            <w:vAlign w:val="center"/>
          </w:tcPr>
          <w:p w14:paraId="12F08F58" w14:textId="77777777" w:rsidR="004461F3" w:rsidRPr="009B218F" w:rsidRDefault="004461F3" w:rsidP="00F6467A">
            <w:pPr>
              <w:jc w:val="center"/>
            </w:pPr>
            <w:r w:rsidRPr="009B218F">
              <w:t>1,25</w:t>
            </w:r>
          </w:p>
        </w:tc>
      </w:tr>
      <w:tr w:rsidR="009B218F" w:rsidRPr="009B218F" w14:paraId="0D73EA5B" w14:textId="77777777" w:rsidTr="00F6467A">
        <w:tc>
          <w:tcPr>
            <w:tcW w:w="4103" w:type="dxa"/>
            <w:vMerge/>
          </w:tcPr>
          <w:p w14:paraId="7379F2CB" w14:textId="77777777" w:rsidR="004461F3" w:rsidRPr="009B218F" w:rsidRDefault="004461F3" w:rsidP="00F6467A"/>
        </w:tc>
        <w:tc>
          <w:tcPr>
            <w:tcW w:w="2410" w:type="dxa"/>
          </w:tcPr>
          <w:p w14:paraId="28643DF9" w14:textId="77777777" w:rsidR="004461F3" w:rsidRPr="009B218F" w:rsidRDefault="004461F3" w:rsidP="00F6467A">
            <w:pPr>
              <w:pStyle w:val="af"/>
              <w:spacing w:before="0" w:beforeAutospacing="0" w:after="0" w:afterAutospacing="0"/>
            </w:pPr>
            <w:r w:rsidRPr="009B218F">
              <w:t>от 8,0 до 10 м включительно</w:t>
            </w:r>
          </w:p>
        </w:tc>
        <w:tc>
          <w:tcPr>
            <w:tcW w:w="1276" w:type="dxa"/>
            <w:vMerge/>
            <w:shd w:val="clear" w:color="auto" w:fill="auto"/>
          </w:tcPr>
          <w:p w14:paraId="28AA4669" w14:textId="77777777" w:rsidR="004461F3" w:rsidRPr="009B218F" w:rsidRDefault="004461F3" w:rsidP="00F6467A">
            <w:pPr>
              <w:jc w:val="center"/>
              <w:rPr>
                <w:rStyle w:val="af2"/>
                <w:i w:val="0"/>
              </w:rPr>
            </w:pPr>
          </w:p>
        </w:tc>
        <w:tc>
          <w:tcPr>
            <w:tcW w:w="1559" w:type="dxa"/>
            <w:vAlign w:val="center"/>
          </w:tcPr>
          <w:p w14:paraId="275BF287" w14:textId="77777777" w:rsidR="004461F3" w:rsidRPr="009B218F" w:rsidRDefault="004461F3" w:rsidP="00F6467A">
            <w:pPr>
              <w:jc w:val="center"/>
            </w:pPr>
            <w:r w:rsidRPr="009B218F">
              <w:t>1,4</w:t>
            </w:r>
          </w:p>
        </w:tc>
      </w:tr>
      <w:tr w:rsidR="009B218F" w:rsidRPr="009B218F" w14:paraId="2CADD01A" w14:textId="77777777" w:rsidTr="00F6467A">
        <w:tc>
          <w:tcPr>
            <w:tcW w:w="6513" w:type="dxa"/>
            <w:gridSpan w:val="2"/>
          </w:tcPr>
          <w:p w14:paraId="32F25936" w14:textId="77777777" w:rsidR="004461F3" w:rsidRPr="009B218F" w:rsidRDefault="004461F3" w:rsidP="00F6467A">
            <w:r w:rsidRPr="009B218F">
              <w:t>Коэффициент негерметичности защищаемого помещения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553048" w14:textId="77777777" w:rsidR="004461F3" w:rsidRPr="009B218F" w:rsidRDefault="004461F3" w:rsidP="00F6467A">
            <w:pPr>
              <w:jc w:val="center"/>
              <w:rPr>
                <w:rStyle w:val="af2"/>
                <w:i w:val="0"/>
              </w:rPr>
            </w:pPr>
            <w:r w:rsidRPr="009B218F">
              <w:rPr>
                <w:rStyle w:val="af2"/>
                <w:i w:val="0"/>
              </w:rPr>
              <w:t>k</w:t>
            </w:r>
            <w:r w:rsidRPr="009B218F">
              <w:rPr>
                <w:rStyle w:val="af2"/>
                <w:i w:val="0"/>
                <w:vertAlign w:val="subscript"/>
              </w:rPr>
              <w:t>2</w:t>
            </w:r>
          </w:p>
        </w:tc>
        <w:tc>
          <w:tcPr>
            <w:tcW w:w="1559" w:type="dxa"/>
            <w:vAlign w:val="center"/>
          </w:tcPr>
          <w:p w14:paraId="5D29EE74" w14:textId="77777777" w:rsidR="004461F3" w:rsidRPr="009B218F" w:rsidRDefault="004461F3" w:rsidP="00F6467A">
            <w:pPr>
              <w:jc w:val="center"/>
              <w:rPr>
                <w:i/>
              </w:rPr>
            </w:pPr>
            <w:r w:rsidRPr="009B218F">
              <w:rPr>
                <w:rStyle w:val="af2"/>
                <w:i w:val="0"/>
              </w:rPr>
              <w:t>1,007</w:t>
            </w:r>
          </w:p>
        </w:tc>
      </w:tr>
      <w:tr w:rsidR="009B218F" w:rsidRPr="009B218F" w14:paraId="2A30CBF5" w14:textId="77777777" w:rsidTr="00F6467A">
        <w:tc>
          <w:tcPr>
            <w:tcW w:w="6513" w:type="dxa"/>
            <w:gridSpan w:val="2"/>
          </w:tcPr>
          <w:p w14:paraId="231547DE" w14:textId="77777777" w:rsidR="004461F3" w:rsidRPr="009B218F" w:rsidRDefault="004461F3" w:rsidP="00F6467A">
            <w:r w:rsidRPr="009B218F">
              <w:t>Коэффициент тушения кабелей в аварийном режиме эксплуатации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72E200" w14:textId="77777777" w:rsidR="004461F3" w:rsidRPr="009B218F" w:rsidRDefault="004461F3" w:rsidP="00F6467A">
            <w:pPr>
              <w:jc w:val="center"/>
              <w:rPr>
                <w:i/>
              </w:rPr>
            </w:pPr>
            <w:r w:rsidRPr="009B218F">
              <w:rPr>
                <w:rStyle w:val="af2"/>
                <w:i w:val="0"/>
              </w:rPr>
              <w:t>k</w:t>
            </w:r>
            <w:r w:rsidRPr="009B218F">
              <w:rPr>
                <w:rStyle w:val="af2"/>
                <w:i w:val="0"/>
                <w:vertAlign w:val="subscript"/>
              </w:rPr>
              <w:t>3</w:t>
            </w:r>
          </w:p>
        </w:tc>
        <w:tc>
          <w:tcPr>
            <w:tcW w:w="1559" w:type="dxa"/>
            <w:vAlign w:val="center"/>
          </w:tcPr>
          <w:p w14:paraId="0C54BF05" w14:textId="77777777" w:rsidR="004461F3" w:rsidRPr="009B218F" w:rsidRDefault="004461F3" w:rsidP="00F6467A">
            <w:pPr>
              <w:jc w:val="center"/>
            </w:pPr>
            <w:r w:rsidRPr="009B218F">
              <w:t>1</w:t>
            </w:r>
          </w:p>
        </w:tc>
      </w:tr>
      <w:tr w:rsidR="009B218F" w:rsidRPr="009B218F" w14:paraId="4E7AC781" w14:textId="77777777" w:rsidTr="00F6467A">
        <w:tc>
          <w:tcPr>
            <w:tcW w:w="6513" w:type="dxa"/>
            <w:gridSpan w:val="2"/>
          </w:tcPr>
          <w:p w14:paraId="2D0D35C3" w14:textId="77777777" w:rsidR="004461F3" w:rsidRPr="009B218F" w:rsidRDefault="004461F3" w:rsidP="00F6467A">
            <w:r w:rsidRPr="009B218F">
              <w:t>Коэффициент тушения кабелей при различной их ориентации в пространстве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D4342B" w14:textId="77777777" w:rsidR="004461F3" w:rsidRPr="009B218F" w:rsidRDefault="004461F3" w:rsidP="00F6467A">
            <w:pPr>
              <w:jc w:val="center"/>
              <w:rPr>
                <w:i/>
              </w:rPr>
            </w:pPr>
            <w:r w:rsidRPr="009B218F">
              <w:rPr>
                <w:rStyle w:val="af2"/>
                <w:i w:val="0"/>
              </w:rPr>
              <w:t>k</w:t>
            </w:r>
            <w:r w:rsidRPr="009B218F">
              <w:rPr>
                <w:rStyle w:val="af2"/>
                <w:i w:val="0"/>
                <w:vertAlign w:val="subscript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E25243" w14:textId="77777777" w:rsidR="004461F3" w:rsidRPr="009B218F" w:rsidRDefault="004461F3" w:rsidP="00F6467A">
            <w:pPr>
              <w:jc w:val="center"/>
            </w:pPr>
            <w:r w:rsidRPr="009B218F">
              <w:t>1</w:t>
            </w:r>
          </w:p>
        </w:tc>
      </w:tr>
      <w:tr w:rsidR="009B218F" w:rsidRPr="009B218F" w14:paraId="7BAD5F1F" w14:textId="77777777" w:rsidTr="00F6467A">
        <w:tc>
          <w:tcPr>
            <w:tcW w:w="6513" w:type="dxa"/>
            <w:gridSpan w:val="2"/>
          </w:tcPr>
          <w:p w14:paraId="574480AB" w14:textId="77777777" w:rsidR="004461F3" w:rsidRPr="009B218F" w:rsidRDefault="004461F3" w:rsidP="00F6467A">
            <w:r w:rsidRPr="009B218F">
              <w:t>Огнетушащая способность генератора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091408" w14:textId="77777777" w:rsidR="004461F3" w:rsidRPr="009B218F" w:rsidRDefault="004461F3" w:rsidP="00F6467A">
            <w:pPr>
              <w:jc w:val="center"/>
              <w:rPr>
                <w:rStyle w:val="af2"/>
              </w:rPr>
            </w:pPr>
            <w:proofErr w:type="spellStart"/>
            <w:r w:rsidRPr="009B218F">
              <w:rPr>
                <w:rStyle w:val="af2"/>
                <w:i w:val="0"/>
              </w:rPr>
              <w:t>qн</w:t>
            </w:r>
            <w:proofErr w:type="spellEnd"/>
            <w:r w:rsidRPr="009B218F">
              <w:rPr>
                <w:i/>
              </w:rPr>
              <w:t>,</w:t>
            </w:r>
            <w:r w:rsidRPr="009B218F">
              <w:t xml:space="preserve"> кг/м</w:t>
            </w:r>
            <w:r w:rsidRPr="009B218F">
              <w:rPr>
                <w:vertAlign w:val="superscript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527709" w14:textId="77777777" w:rsidR="004461F3" w:rsidRPr="009B218F" w:rsidRDefault="004461F3" w:rsidP="00F6467A">
            <w:pPr>
              <w:jc w:val="center"/>
            </w:pPr>
            <w:r w:rsidRPr="009B218F">
              <w:t>значение</w:t>
            </w:r>
          </w:p>
        </w:tc>
      </w:tr>
      <w:tr w:rsidR="009B218F" w:rsidRPr="009B218F" w14:paraId="009D098B" w14:textId="77777777" w:rsidTr="00F6467A">
        <w:tc>
          <w:tcPr>
            <w:tcW w:w="6513" w:type="dxa"/>
            <w:gridSpan w:val="2"/>
          </w:tcPr>
          <w:p w14:paraId="452713B5" w14:textId="77777777" w:rsidR="004461F3" w:rsidRPr="009B218F" w:rsidRDefault="004461F3" w:rsidP="00F6467A">
            <w:r w:rsidRPr="009B218F">
              <w:t xml:space="preserve">Масса </w:t>
            </w:r>
            <w:proofErr w:type="spellStart"/>
            <w:r w:rsidRPr="009B218F">
              <w:t>аэрозолеобразующего</w:t>
            </w:r>
            <w:proofErr w:type="spellEnd"/>
            <w:r w:rsidRPr="009B218F">
              <w:t xml:space="preserve"> заряда, (целое значение без ±)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2BF2E1" w14:textId="77777777" w:rsidR="004461F3" w:rsidRPr="009B218F" w:rsidRDefault="004461F3" w:rsidP="00F6467A">
            <w:pPr>
              <w:jc w:val="center"/>
              <w:rPr>
                <w:rStyle w:val="af2"/>
                <w:i w:val="0"/>
              </w:rPr>
            </w:pPr>
            <w:proofErr w:type="spellStart"/>
            <w:r w:rsidRPr="009B218F">
              <w:rPr>
                <w:rStyle w:val="af2"/>
                <w:i w:val="0"/>
              </w:rPr>
              <w:t>m</w:t>
            </w:r>
            <w:r w:rsidRPr="009B218F">
              <w:rPr>
                <w:rStyle w:val="af2"/>
                <w:i w:val="0"/>
                <w:vertAlign w:val="subscript"/>
              </w:rPr>
              <w:t>ГОА</w:t>
            </w:r>
            <w:proofErr w:type="spellEnd"/>
            <w:r w:rsidRPr="009B218F">
              <w:rPr>
                <w:i/>
              </w:rPr>
              <w:t>, 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115956" w14:textId="77777777" w:rsidR="004461F3" w:rsidRPr="009B218F" w:rsidRDefault="004461F3" w:rsidP="00F6467A">
            <w:pPr>
              <w:jc w:val="center"/>
            </w:pPr>
            <w:r w:rsidRPr="009B218F">
              <w:t>значение</w:t>
            </w:r>
          </w:p>
        </w:tc>
      </w:tr>
      <w:tr w:rsidR="009B218F" w:rsidRPr="009B218F" w14:paraId="260FD8ED" w14:textId="77777777" w:rsidTr="00F6467A">
        <w:tc>
          <w:tcPr>
            <w:tcW w:w="6513" w:type="dxa"/>
            <w:gridSpan w:val="2"/>
          </w:tcPr>
          <w:p w14:paraId="2383D00C" w14:textId="77777777" w:rsidR="004461F3" w:rsidRPr="009B218F" w:rsidRDefault="004461F3" w:rsidP="00F6467A">
            <w:r w:rsidRPr="009B218F">
              <w:t>Время подачи огнетушащего аэрозоля (целое значение без ±)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D118D5" w14:textId="77777777" w:rsidR="004461F3" w:rsidRPr="009B218F" w:rsidRDefault="004461F3" w:rsidP="00F6467A">
            <w:pPr>
              <w:jc w:val="center"/>
              <w:rPr>
                <w:rStyle w:val="af2"/>
                <w:i w:val="0"/>
              </w:rPr>
            </w:pPr>
            <w:r w:rsidRPr="009B218F">
              <w:rPr>
                <w:rStyle w:val="af2"/>
                <w:i w:val="0"/>
                <w:lang w:val="en-US"/>
              </w:rPr>
              <w:t>t</w:t>
            </w:r>
            <w:r w:rsidRPr="009B218F">
              <w:rPr>
                <w:rStyle w:val="af2"/>
                <w:i w:val="0"/>
                <w:vertAlign w:val="subscript"/>
              </w:rPr>
              <w:t>АУАП</w:t>
            </w:r>
            <w:r w:rsidRPr="009B218F">
              <w:rPr>
                <w:rStyle w:val="af2"/>
                <w:i w:val="0"/>
              </w:rPr>
              <w:t>, с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B25265" w14:textId="77777777" w:rsidR="004461F3" w:rsidRPr="009B218F" w:rsidRDefault="004461F3" w:rsidP="00F6467A">
            <w:pPr>
              <w:jc w:val="center"/>
            </w:pPr>
            <w:r w:rsidRPr="009B218F">
              <w:t>значение</w:t>
            </w:r>
          </w:p>
        </w:tc>
      </w:tr>
      <w:tr w:rsidR="009B218F" w:rsidRPr="009B218F" w14:paraId="01471D20" w14:textId="77777777" w:rsidTr="00F6467A">
        <w:tc>
          <w:tcPr>
            <w:tcW w:w="6513" w:type="dxa"/>
            <w:gridSpan w:val="2"/>
          </w:tcPr>
          <w:p w14:paraId="4901D171" w14:textId="77777777" w:rsidR="004461F3" w:rsidRPr="009B218F" w:rsidRDefault="004461F3" w:rsidP="00F6467A">
            <w:r w:rsidRPr="009B218F">
              <w:t>Выделяемое тепло ГОА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CCB19E" w14:textId="77777777" w:rsidR="004461F3" w:rsidRPr="009B218F" w:rsidRDefault="004461F3" w:rsidP="00F6467A">
            <w:pPr>
              <w:jc w:val="center"/>
              <w:rPr>
                <w:rStyle w:val="af2"/>
              </w:rPr>
            </w:pPr>
            <w:r w:rsidRPr="009B218F">
              <w:rPr>
                <w:rStyle w:val="af2"/>
                <w:i w:val="0"/>
              </w:rPr>
              <w:t>q</w:t>
            </w:r>
            <w:r w:rsidRPr="009B218F">
              <w:rPr>
                <w:i/>
              </w:rPr>
              <w:t>,</w:t>
            </w:r>
            <w:r w:rsidRPr="009B218F">
              <w:t xml:space="preserve"> кДж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C6E4DE" w14:textId="77777777" w:rsidR="004461F3" w:rsidRPr="009B218F" w:rsidRDefault="004461F3" w:rsidP="00F6467A">
            <w:pPr>
              <w:jc w:val="center"/>
            </w:pPr>
            <w:r w:rsidRPr="009B218F">
              <w:t>значение</w:t>
            </w:r>
          </w:p>
        </w:tc>
      </w:tr>
      <w:tr w:rsidR="009B218F" w:rsidRPr="009B218F" w14:paraId="57A6EEEA" w14:textId="77777777" w:rsidTr="00F6467A">
        <w:tc>
          <w:tcPr>
            <w:tcW w:w="6513" w:type="dxa"/>
            <w:gridSpan w:val="2"/>
          </w:tcPr>
          <w:p w14:paraId="20350D7F" w14:textId="77777777" w:rsidR="004461F3" w:rsidRPr="009B218F" w:rsidRDefault="004461F3" w:rsidP="00F6467A">
            <w:r w:rsidRPr="009B218F">
              <w:t>Модуль ГОА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E5395CF" w14:textId="77777777" w:rsidR="004461F3" w:rsidRPr="009B218F" w:rsidRDefault="004461F3" w:rsidP="00F6467A">
            <w:pPr>
              <w:jc w:val="center"/>
            </w:pPr>
            <w:r w:rsidRPr="009B218F">
              <w:t>значение</w:t>
            </w:r>
          </w:p>
        </w:tc>
      </w:tr>
    </w:tbl>
    <w:p w14:paraId="3E9772AC" w14:textId="77777777" w:rsidR="004461F3" w:rsidRPr="009B218F" w:rsidRDefault="004461F3" w:rsidP="004461F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В соответствии с требованиями, изложенными в </w:t>
      </w:r>
      <w:r w:rsidRPr="009B218F">
        <w:rPr>
          <w:rStyle w:val="af0"/>
          <w:sz w:val="28"/>
          <w:szCs w:val="28"/>
        </w:rPr>
        <w:t>СП 486.1311500.2020</w:t>
      </w:r>
      <w:r w:rsidRPr="009B218F">
        <w:rPr>
          <w:sz w:val="28"/>
          <w:szCs w:val="28"/>
        </w:rPr>
        <w:t xml:space="preserve">, техническое помещение размером </w:t>
      </w:r>
      <w:r w:rsidRPr="009B218F">
        <w:rPr>
          <w:rStyle w:val="af2"/>
          <w:sz w:val="28"/>
          <w:szCs w:val="28"/>
        </w:rPr>
        <w:t>a</w:t>
      </w:r>
      <w:r w:rsidRPr="009B218F">
        <w:rPr>
          <w:sz w:val="28"/>
          <w:szCs w:val="28"/>
        </w:rPr>
        <w:t xml:space="preserve"> х </w:t>
      </w:r>
      <w:r w:rsidRPr="009B218F">
        <w:rPr>
          <w:rStyle w:val="af2"/>
          <w:sz w:val="28"/>
          <w:szCs w:val="28"/>
        </w:rPr>
        <w:t>b</w:t>
      </w:r>
      <w:r w:rsidRPr="009B218F">
        <w:rPr>
          <w:sz w:val="28"/>
          <w:szCs w:val="28"/>
        </w:rPr>
        <w:t xml:space="preserve"> х </w:t>
      </w:r>
      <w:r w:rsidRPr="009B218F">
        <w:rPr>
          <w:rStyle w:val="af2"/>
          <w:sz w:val="28"/>
          <w:szCs w:val="28"/>
        </w:rPr>
        <w:t>h</w:t>
      </w:r>
      <w:r w:rsidRPr="009B218F">
        <w:rPr>
          <w:sz w:val="28"/>
          <w:szCs w:val="28"/>
        </w:rPr>
        <w:t>, м (длина х ширина х высота) требуется оборудовать АУПТ.</w:t>
      </w:r>
    </w:p>
    <w:p w14:paraId="353BEC1A" w14:textId="77777777" w:rsidR="004461F3" w:rsidRPr="009B218F" w:rsidRDefault="004461F3" w:rsidP="004461F3">
      <w:pPr>
        <w:pStyle w:val="af"/>
        <w:spacing w:before="0" w:beforeAutospacing="0" w:after="0" w:afterAutospacing="0" w:line="360" w:lineRule="auto"/>
        <w:jc w:val="center"/>
      </w:pPr>
      <w:r w:rsidRPr="009B218F">
        <w:rPr>
          <w:noProof/>
        </w:rPr>
        <w:drawing>
          <wp:inline distT="0" distB="0" distL="0" distR="0" wp14:anchorId="656CAE3F" wp14:editId="15659AA7">
            <wp:extent cx="4621090" cy="2034354"/>
            <wp:effectExtent l="0" t="0" r="8255" b="4445"/>
            <wp:docPr id="1" name="Рисунок 1" descr="http://xn----8sbbejg4bxaun9h.xn--p1ai/images/cms/data/7POEKT/35/aeros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--8sbbejg4bxaun9h.xn--p1ai/images/cms/data/7POEKT/35/aerosol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5105" cy="2084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D760A" w14:textId="77777777" w:rsidR="004461F3" w:rsidRPr="009B218F" w:rsidRDefault="004461F3" w:rsidP="004461F3">
      <w:pPr>
        <w:pStyle w:val="af"/>
        <w:spacing w:before="0" w:beforeAutospacing="0" w:after="0" w:afterAutospacing="0" w:line="360" w:lineRule="auto"/>
        <w:ind w:firstLine="709"/>
        <w:jc w:val="center"/>
      </w:pPr>
      <w:r w:rsidRPr="009B218F">
        <w:t>Рисунок 6.1 – Техническое помещение</w:t>
      </w:r>
    </w:p>
    <w:p w14:paraId="4EF549D8" w14:textId="77777777" w:rsidR="004461F3" w:rsidRPr="009B218F" w:rsidRDefault="004461F3" w:rsidP="004461F3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Коэффициент, учитывающий влияние негерметичности защищаемого помещения</w:t>
      </w:r>
      <w:r w:rsidRPr="009B218F">
        <w:rPr>
          <w:rStyle w:val="af2"/>
          <w:sz w:val="28"/>
          <w:szCs w:val="28"/>
        </w:rPr>
        <w:t xml:space="preserve"> k</w:t>
      </w:r>
      <w:r w:rsidRPr="009B218F">
        <w:rPr>
          <w:rStyle w:val="af2"/>
          <w:sz w:val="28"/>
          <w:szCs w:val="28"/>
          <w:vertAlign w:val="subscript"/>
        </w:rPr>
        <w:t>2</w:t>
      </w:r>
      <w:r w:rsidRPr="009B218F">
        <w:rPr>
          <w:sz w:val="28"/>
          <w:szCs w:val="28"/>
        </w:rPr>
        <w:t>; коэффициент, учитывающий особенности тушения кабелей в аварийном режиме эксплуатации</w:t>
      </w:r>
      <w:r w:rsidRPr="009B218F">
        <w:rPr>
          <w:rStyle w:val="af2"/>
          <w:sz w:val="28"/>
          <w:szCs w:val="28"/>
        </w:rPr>
        <w:t xml:space="preserve"> k</w:t>
      </w:r>
      <w:r w:rsidRPr="009B218F">
        <w:rPr>
          <w:rStyle w:val="af2"/>
          <w:sz w:val="28"/>
          <w:szCs w:val="28"/>
          <w:vertAlign w:val="subscript"/>
        </w:rPr>
        <w:t>3</w:t>
      </w:r>
      <w:r w:rsidRPr="009B218F">
        <w:rPr>
          <w:sz w:val="28"/>
          <w:szCs w:val="28"/>
        </w:rPr>
        <w:t>; коэффициент, учитывающий особенности тушения кабелей при различной их ориентации в пространстве</w:t>
      </w:r>
      <w:r w:rsidRPr="009B218F">
        <w:rPr>
          <w:rStyle w:val="af2"/>
          <w:sz w:val="28"/>
          <w:szCs w:val="28"/>
        </w:rPr>
        <w:t xml:space="preserve"> k</w:t>
      </w:r>
      <w:r w:rsidRPr="009B218F">
        <w:rPr>
          <w:rStyle w:val="af2"/>
          <w:sz w:val="28"/>
          <w:szCs w:val="28"/>
          <w:vertAlign w:val="subscript"/>
        </w:rPr>
        <w:t>4</w:t>
      </w:r>
      <w:r w:rsidRPr="009B218F">
        <w:rPr>
          <w:sz w:val="28"/>
          <w:szCs w:val="28"/>
        </w:rPr>
        <w:t>.</w:t>
      </w:r>
    </w:p>
    <w:p w14:paraId="331EBDD5" w14:textId="77777777" w:rsidR="004461F3" w:rsidRPr="009B218F" w:rsidRDefault="004461F3" w:rsidP="00295724">
      <w:pPr>
        <w:pStyle w:val="af1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9B218F">
        <w:rPr>
          <w:sz w:val="28"/>
          <w:szCs w:val="28"/>
        </w:rPr>
        <w:t>вычислим расчетный объем помещения:</w:t>
      </w:r>
    </w:p>
    <w:p w14:paraId="77986822" w14:textId="77777777" w:rsidR="004461F3" w:rsidRPr="009B218F" w:rsidRDefault="00A90666" w:rsidP="004461F3">
      <w:pPr>
        <w:pStyle w:val="af1"/>
        <w:spacing w:line="360" w:lineRule="auto"/>
        <w:jc w:val="right"/>
        <w:rPr>
          <w:sz w:val="28"/>
          <w:szCs w:val="28"/>
        </w:rPr>
      </w:pPr>
      <m:oMath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Р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 xml:space="preserve"> = a</m:t>
        </m:r>
        <m:r>
          <m:rPr>
            <m:sty m:val="p"/>
          </m:rPr>
          <w:rPr>
            <w:rFonts w:ascii="Cambria Math" w:hAnsi="Cambria Math"/>
            <w:sz w:val="28"/>
          </w:rPr>
          <m:t>∙</m:t>
        </m:r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b</m:t>
        </m:r>
        <m:r>
          <m:rPr>
            <m:sty m:val="p"/>
          </m:rPr>
          <w:rPr>
            <w:rFonts w:ascii="Cambria Math" w:hAnsi="Cambria Math"/>
            <w:sz w:val="28"/>
          </w:rPr>
          <m:t>∙</m:t>
        </m:r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h</m:t>
        </m:r>
      </m:oMath>
      <w:r w:rsidR="004461F3" w:rsidRPr="009B218F">
        <w:rPr>
          <w:sz w:val="28"/>
          <w:szCs w:val="28"/>
        </w:rPr>
        <w:t xml:space="preserve">, </w:t>
      </w:r>
      <w:r w:rsidR="004461F3" w:rsidRPr="009B218F">
        <w:rPr>
          <w:sz w:val="28"/>
          <w:szCs w:val="28"/>
        </w:rPr>
        <w:tab/>
      </w:r>
      <w:r w:rsidR="004461F3" w:rsidRPr="009B218F">
        <w:rPr>
          <w:sz w:val="28"/>
          <w:szCs w:val="28"/>
        </w:rPr>
        <w:tab/>
      </w:r>
      <w:r w:rsidR="004461F3" w:rsidRPr="009B218F">
        <w:rPr>
          <w:sz w:val="28"/>
          <w:szCs w:val="28"/>
        </w:rPr>
        <w:tab/>
      </w:r>
      <w:r w:rsidR="004461F3" w:rsidRPr="009B218F">
        <w:rPr>
          <w:sz w:val="28"/>
          <w:szCs w:val="28"/>
        </w:rPr>
        <w:tab/>
      </w:r>
      <w:r w:rsidR="004461F3" w:rsidRPr="009B218F">
        <w:rPr>
          <w:sz w:val="28"/>
          <w:szCs w:val="28"/>
        </w:rPr>
        <w:tab/>
        <w:t>(6.1)</w:t>
      </w:r>
    </w:p>
    <w:p w14:paraId="3D865FEF" w14:textId="77777777" w:rsidR="004461F3" w:rsidRPr="009B218F" w:rsidRDefault="004461F3" w:rsidP="00295724">
      <w:pPr>
        <w:pStyle w:val="af"/>
        <w:numPr>
          <w:ilvl w:val="0"/>
          <w:numId w:val="8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определим коэффициент, учитывающий неравномерность распределения аэрозоля по высоте помещения </w:t>
      </w:r>
      <w:r w:rsidRPr="009B218F">
        <w:rPr>
          <w:rStyle w:val="af2"/>
          <w:i w:val="0"/>
          <w:sz w:val="28"/>
          <w:szCs w:val="28"/>
        </w:rPr>
        <w:t>k</w:t>
      </w:r>
      <w:r w:rsidRPr="009B218F">
        <w:rPr>
          <w:rStyle w:val="af2"/>
          <w:i w:val="0"/>
          <w:sz w:val="28"/>
          <w:szCs w:val="28"/>
          <w:vertAlign w:val="subscript"/>
        </w:rPr>
        <w:t>1</w:t>
      </w:r>
      <w:r w:rsidRPr="009B218F">
        <w:rPr>
          <w:rStyle w:val="af2"/>
          <w:i w:val="0"/>
          <w:sz w:val="28"/>
          <w:szCs w:val="28"/>
        </w:rPr>
        <w:t>= значение</w:t>
      </w:r>
      <w:r w:rsidRPr="009B218F">
        <w:rPr>
          <w:sz w:val="28"/>
          <w:szCs w:val="28"/>
        </w:rPr>
        <w:t>;</w:t>
      </w:r>
    </w:p>
    <w:p w14:paraId="671B20A0" w14:textId="77777777" w:rsidR="004461F3" w:rsidRPr="009B218F" w:rsidRDefault="004461F3" w:rsidP="00295724">
      <w:pPr>
        <w:pStyle w:val="af1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из паспортных данных на модули ГОА для дальнейшего расчета возьмём: </w:t>
      </w:r>
      <w:proofErr w:type="spellStart"/>
      <w:r w:rsidRPr="009B218F">
        <w:rPr>
          <w:rStyle w:val="af2"/>
          <w:i w:val="0"/>
          <w:sz w:val="28"/>
          <w:szCs w:val="28"/>
        </w:rPr>
        <w:t>qн</w:t>
      </w:r>
      <w:proofErr w:type="spellEnd"/>
      <w:r w:rsidRPr="009B218F">
        <w:rPr>
          <w:sz w:val="28"/>
          <w:szCs w:val="28"/>
        </w:rPr>
        <w:t xml:space="preserve"> - огнетушащая способность аэрозоля (для класса пожара </w:t>
      </w:r>
      <w:r w:rsidRPr="009B218F">
        <w:rPr>
          <w:rStyle w:val="af0"/>
          <w:b w:val="0"/>
          <w:sz w:val="28"/>
          <w:szCs w:val="28"/>
        </w:rPr>
        <w:t>А2</w:t>
      </w:r>
      <w:r w:rsidRPr="009B218F">
        <w:rPr>
          <w:sz w:val="28"/>
          <w:szCs w:val="28"/>
        </w:rPr>
        <w:t>), кг/м</w:t>
      </w:r>
      <w:r w:rsidRPr="009B218F">
        <w:rPr>
          <w:sz w:val="28"/>
          <w:szCs w:val="28"/>
          <w:vertAlign w:val="superscript"/>
        </w:rPr>
        <w:t>3</w:t>
      </w:r>
      <w:r w:rsidRPr="009B218F">
        <w:rPr>
          <w:sz w:val="28"/>
          <w:szCs w:val="28"/>
        </w:rPr>
        <w:t xml:space="preserve">; </w:t>
      </w:r>
      <w:proofErr w:type="spellStart"/>
      <w:r w:rsidRPr="009B218F">
        <w:rPr>
          <w:rStyle w:val="af2"/>
          <w:i w:val="0"/>
          <w:sz w:val="28"/>
          <w:szCs w:val="28"/>
        </w:rPr>
        <w:t>m</w:t>
      </w:r>
      <w:r w:rsidRPr="009B218F">
        <w:rPr>
          <w:rStyle w:val="af2"/>
          <w:i w:val="0"/>
          <w:sz w:val="28"/>
          <w:szCs w:val="28"/>
          <w:vertAlign w:val="subscript"/>
        </w:rPr>
        <w:t>ГОА</w:t>
      </w:r>
      <w:proofErr w:type="spellEnd"/>
      <w:r w:rsidRPr="009B218F">
        <w:rPr>
          <w:sz w:val="28"/>
          <w:szCs w:val="28"/>
        </w:rPr>
        <w:t xml:space="preserve"> - масса </w:t>
      </w:r>
      <w:proofErr w:type="spellStart"/>
      <w:r w:rsidRPr="009B218F">
        <w:rPr>
          <w:sz w:val="28"/>
          <w:szCs w:val="28"/>
        </w:rPr>
        <w:t>аэрозолеобразующего</w:t>
      </w:r>
      <w:proofErr w:type="spellEnd"/>
      <w:r w:rsidRPr="009B218F">
        <w:rPr>
          <w:sz w:val="28"/>
          <w:szCs w:val="28"/>
        </w:rPr>
        <w:t xml:space="preserve"> заряда (брать целое значение), кг; </w:t>
      </w:r>
      <w:r w:rsidRPr="009B218F">
        <w:rPr>
          <w:rStyle w:val="af2"/>
          <w:i w:val="0"/>
          <w:sz w:val="28"/>
          <w:szCs w:val="28"/>
          <w:lang w:val="en-US"/>
        </w:rPr>
        <w:t>t</w:t>
      </w:r>
      <w:r w:rsidRPr="009B218F">
        <w:rPr>
          <w:rStyle w:val="af2"/>
          <w:i w:val="0"/>
          <w:sz w:val="28"/>
          <w:szCs w:val="28"/>
          <w:vertAlign w:val="subscript"/>
        </w:rPr>
        <w:t>АУАП</w:t>
      </w:r>
      <w:r w:rsidRPr="009B218F">
        <w:rPr>
          <w:sz w:val="28"/>
          <w:szCs w:val="28"/>
        </w:rPr>
        <w:t xml:space="preserve"> - время работы установки (брать целое значение), с;</w:t>
      </w:r>
      <w:r w:rsidRPr="009B218F">
        <w:rPr>
          <w:rStyle w:val="af2"/>
          <w:sz w:val="28"/>
          <w:szCs w:val="28"/>
        </w:rPr>
        <w:t xml:space="preserve"> </w:t>
      </w:r>
      <w:r w:rsidRPr="009B218F">
        <w:rPr>
          <w:rStyle w:val="af2"/>
          <w:i w:val="0"/>
          <w:sz w:val="28"/>
          <w:szCs w:val="28"/>
        </w:rPr>
        <w:t>q</w:t>
      </w:r>
      <w:r w:rsidRPr="009B218F">
        <w:rPr>
          <w:sz w:val="28"/>
          <w:szCs w:val="28"/>
        </w:rPr>
        <w:t xml:space="preserve"> - выделяемое тепло, кДж.</w:t>
      </w:r>
    </w:p>
    <w:p w14:paraId="16BF7AEF" w14:textId="77777777" w:rsidR="004461F3" w:rsidRPr="009B218F" w:rsidRDefault="004461F3" w:rsidP="00295724">
      <w:pPr>
        <w:pStyle w:val="af1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9B218F">
        <w:rPr>
          <w:rStyle w:val="af2"/>
          <w:i w:val="0"/>
          <w:sz w:val="28"/>
          <w:szCs w:val="28"/>
        </w:rPr>
        <w:t xml:space="preserve">рассчитаем </w:t>
      </w:r>
      <w:r w:rsidRPr="009B218F">
        <w:rPr>
          <w:sz w:val="28"/>
          <w:szCs w:val="28"/>
        </w:rPr>
        <w:t xml:space="preserve">выделяемое </w:t>
      </w:r>
      <w:r w:rsidRPr="009B218F">
        <w:rPr>
          <w:sz w:val="28"/>
          <w:szCs w:val="28"/>
          <w:lang w:val="en-US"/>
        </w:rPr>
        <w:t>Q</w:t>
      </w:r>
      <w:r w:rsidRPr="009B218F">
        <w:rPr>
          <w:sz w:val="28"/>
          <w:szCs w:val="28"/>
        </w:rPr>
        <w:t>, кДж/кг тепло ГОА на килограмм массы:</w:t>
      </w:r>
    </w:p>
    <w:p w14:paraId="72A16CA3" w14:textId="77777777" w:rsidR="004461F3" w:rsidRPr="009B218F" w:rsidRDefault="004461F3" w:rsidP="004461F3">
      <w:pPr>
        <w:pStyle w:val="af1"/>
        <w:spacing w:line="360" w:lineRule="auto"/>
        <w:jc w:val="right"/>
        <w:rPr>
          <w:sz w:val="28"/>
          <w:szCs w:val="28"/>
        </w:rPr>
      </w:pPr>
      <m:oMath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Q =</m:t>
        </m:r>
        <m:f>
          <m:f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q</m:t>
            </m:r>
          </m:num>
          <m:den>
            <m:sSub>
              <m:sSubPr>
                <m:ctrlPr>
                  <w:rPr>
                    <w:rStyle w:val="af2"/>
                    <w:rFonts w:ascii="Cambria Math" w:hAnsi="Cambria Math"/>
                    <w:i w:val="0"/>
                    <w:iCs w:val="0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ГОА</m:t>
                </m:r>
              </m:sub>
            </m:sSub>
          </m:den>
        </m:f>
      </m:oMath>
      <w:r w:rsidRPr="009B218F">
        <w:rPr>
          <w:sz w:val="28"/>
          <w:szCs w:val="28"/>
        </w:rPr>
        <w:t xml:space="preserve">, </w:t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  <w:t>(6.2)</w:t>
      </w:r>
    </w:p>
    <w:p w14:paraId="2AE143A0" w14:textId="77777777" w:rsidR="004461F3" w:rsidRPr="009B218F" w:rsidRDefault="004461F3" w:rsidP="00295724">
      <w:pPr>
        <w:pStyle w:val="af1"/>
        <w:numPr>
          <w:ilvl w:val="0"/>
          <w:numId w:val="8"/>
        </w:numPr>
        <w:tabs>
          <w:tab w:val="left" w:pos="1134"/>
        </w:tabs>
        <w:spacing w:line="360" w:lineRule="auto"/>
        <w:ind w:left="142" w:firstLine="578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рассчитаем суммарную массу заряда АОС необходимого для ликвидации пожара объемным способом:</w:t>
      </w:r>
    </w:p>
    <w:p w14:paraId="608A6D54" w14:textId="77777777" w:rsidR="004461F3" w:rsidRPr="009B218F" w:rsidRDefault="00A90666" w:rsidP="004461F3">
      <w:pPr>
        <w:pStyle w:val="af1"/>
        <w:tabs>
          <w:tab w:val="left" w:pos="1134"/>
        </w:tabs>
        <w:spacing w:line="360" w:lineRule="auto"/>
        <w:jc w:val="right"/>
        <w:rPr>
          <w:sz w:val="28"/>
          <w:szCs w:val="28"/>
        </w:rPr>
      </w:pPr>
      <m:oMath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М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АОС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>∙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>∙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>∙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>∙</m:t>
        </m:r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qн</m:t>
        </m:r>
        <m:r>
          <m:rPr>
            <m:sty m:val="p"/>
          </m:rPr>
          <w:rPr>
            <w:rFonts w:ascii="Cambria Math" w:hAnsi="Cambria Math"/>
            <w:sz w:val="28"/>
          </w:rPr>
          <m:t>∙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р</m:t>
            </m:r>
          </m:sub>
        </m:sSub>
      </m:oMath>
      <w:r w:rsidR="004461F3" w:rsidRPr="009B218F">
        <w:rPr>
          <w:sz w:val="28"/>
          <w:szCs w:val="28"/>
        </w:rPr>
        <w:t xml:space="preserve">, </w:t>
      </w:r>
      <w:r w:rsidR="004461F3" w:rsidRPr="009B218F">
        <w:rPr>
          <w:sz w:val="28"/>
          <w:szCs w:val="28"/>
        </w:rPr>
        <w:tab/>
      </w:r>
      <w:r w:rsidR="004461F3" w:rsidRPr="009B218F">
        <w:rPr>
          <w:sz w:val="28"/>
          <w:szCs w:val="28"/>
        </w:rPr>
        <w:tab/>
      </w:r>
      <w:r w:rsidR="004461F3" w:rsidRPr="009B218F">
        <w:rPr>
          <w:sz w:val="28"/>
          <w:szCs w:val="28"/>
        </w:rPr>
        <w:tab/>
        <w:t>(6.3)</w:t>
      </w:r>
    </w:p>
    <w:p w14:paraId="69DC23AF" w14:textId="77777777" w:rsidR="004461F3" w:rsidRPr="009B218F" w:rsidRDefault="004461F3" w:rsidP="00295724">
      <w:pPr>
        <w:pStyle w:val="af1"/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общее количество ГОА </w:t>
      </w:r>
      <w:r w:rsidRPr="009B218F">
        <w:rPr>
          <w:rStyle w:val="af2"/>
          <w:i w:val="0"/>
          <w:sz w:val="28"/>
          <w:szCs w:val="28"/>
        </w:rPr>
        <w:t>N</w:t>
      </w:r>
      <w:r w:rsidRPr="009B218F">
        <w:rPr>
          <w:sz w:val="28"/>
          <w:szCs w:val="28"/>
        </w:rPr>
        <w:t>, определим по формуле:</w:t>
      </w:r>
    </w:p>
    <w:p w14:paraId="3D51E9F5" w14:textId="77777777" w:rsidR="004461F3" w:rsidRPr="009B218F" w:rsidRDefault="004461F3" w:rsidP="004461F3">
      <w:pPr>
        <w:pStyle w:val="af1"/>
        <w:tabs>
          <w:tab w:val="left" w:pos="1134"/>
        </w:tabs>
        <w:spacing w:line="360" w:lineRule="auto"/>
        <w:jc w:val="right"/>
        <w:rPr>
          <w:sz w:val="28"/>
          <w:szCs w:val="28"/>
        </w:rPr>
      </w:pPr>
      <m:oMath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N ≥</m:t>
        </m:r>
        <m:f>
          <m:f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Style w:val="af2"/>
                    <w:rFonts w:ascii="Cambria Math" w:hAnsi="Cambria Math"/>
                    <w:i w:val="0"/>
                    <w:iCs w:val="0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АОС</m:t>
                </m:r>
              </m:sub>
            </m:sSub>
          </m:num>
          <m:den>
            <m:sSub>
              <m:sSubPr>
                <m:ctrlPr>
                  <w:rPr>
                    <w:rStyle w:val="af2"/>
                    <w:rFonts w:ascii="Cambria Math" w:hAnsi="Cambria Math"/>
                    <w:i w:val="0"/>
                    <w:iCs w:val="0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ГОА</m:t>
                </m:r>
              </m:sub>
            </m:sSub>
          </m:den>
        </m:f>
      </m:oMath>
      <w:r w:rsidRPr="009B218F">
        <w:rPr>
          <w:sz w:val="28"/>
          <w:szCs w:val="28"/>
        </w:rPr>
        <w:t xml:space="preserve">, </w:t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  <w:t>(6.4)</w:t>
      </w:r>
    </w:p>
    <w:p w14:paraId="714D6395" w14:textId="77777777" w:rsidR="004461F3" w:rsidRPr="009B218F" w:rsidRDefault="004461F3" w:rsidP="004461F3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При работе модуля ГОА в помещении может создаваться избыточное давление. По таблице А.4 </w:t>
      </w:r>
      <w:r w:rsidRPr="009B218F">
        <w:rPr>
          <w:rStyle w:val="af0"/>
          <w:sz w:val="28"/>
          <w:szCs w:val="28"/>
        </w:rPr>
        <w:t xml:space="preserve">ГОСТ Р 12.3.047-2012 </w:t>
      </w:r>
      <w:r w:rsidRPr="009B218F">
        <w:rPr>
          <w:sz w:val="28"/>
          <w:szCs w:val="28"/>
        </w:rPr>
        <w:t>предельно допустимое избыточное давление при сгорании газо-, паро- или пылевоздушных смесей в помещениях или в открытом пространстве. Для этого применяется клапан сброса избыточного давления (КСИД).</w:t>
      </w:r>
    </w:p>
    <w:p w14:paraId="40F238C0" w14:textId="77777777" w:rsidR="004461F3" w:rsidRPr="009B218F" w:rsidRDefault="004461F3" w:rsidP="004461F3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Необходимость применения КСИД в составе оборудования установки газового пожаротушения (аэрозольное пожаротушение относится к газовому пожаротушению) подтверждается расчетом по методике, приведенной в </w:t>
      </w:r>
      <w:r w:rsidRPr="009B218F">
        <w:rPr>
          <w:rStyle w:val="af0"/>
          <w:sz w:val="28"/>
          <w:szCs w:val="28"/>
        </w:rPr>
        <w:t>приложении Л</w:t>
      </w:r>
      <w:r w:rsidRPr="009B218F">
        <w:rPr>
          <w:sz w:val="28"/>
          <w:szCs w:val="28"/>
        </w:rPr>
        <w:t xml:space="preserve"> </w:t>
      </w:r>
      <w:r w:rsidRPr="009B218F">
        <w:rPr>
          <w:rStyle w:val="af0"/>
          <w:sz w:val="28"/>
          <w:szCs w:val="28"/>
        </w:rPr>
        <w:t>СП 485.1311500.2020</w:t>
      </w:r>
      <w:r w:rsidRPr="009B218F">
        <w:rPr>
          <w:sz w:val="28"/>
          <w:szCs w:val="28"/>
        </w:rPr>
        <w:t>.</w:t>
      </w:r>
    </w:p>
    <w:p w14:paraId="2777EDB3" w14:textId="77777777" w:rsidR="004461F3" w:rsidRPr="009B218F" w:rsidRDefault="004461F3" w:rsidP="00295724">
      <w:pPr>
        <w:pStyle w:val="af1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рассчитаем площадь ограниченной поверхности помещения:</w:t>
      </w:r>
    </w:p>
    <w:p w14:paraId="352AD3DE" w14:textId="77777777" w:rsidR="004461F3" w:rsidRPr="009B218F" w:rsidRDefault="004461F3" w:rsidP="004461F3">
      <w:pPr>
        <w:pStyle w:val="af1"/>
        <w:spacing w:line="360" w:lineRule="auto"/>
        <w:ind w:left="1080"/>
        <w:jc w:val="right"/>
        <w:rPr>
          <w:sz w:val="28"/>
          <w:szCs w:val="28"/>
        </w:rPr>
      </w:pPr>
      <m:oMath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Fк = 2</m:t>
        </m:r>
        <m:r>
          <m:rPr>
            <m:sty m:val="p"/>
          </m:rPr>
          <w:rPr>
            <w:rFonts w:ascii="Cambria Math" w:hAnsi="Cambria Math"/>
            <w:sz w:val="28"/>
          </w:rPr>
          <m:t>∙</m:t>
        </m:r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(a</m:t>
        </m:r>
        <m:r>
          <m:rPr>
            <m:sty m:val="p"/>
          </m:rPr>
          <w:rPr>
            <w:rFonts w:ascii="Cambria Math" w:hAnsi="Cambria Math"/>
            <w:sz w:val="28"/>
          </w:rPr>
          <m:t>∙</m:t>
        </m:r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b+a</m:t>
        </m:r>
        <m:r>
          <m:rPr>
            <m:sty m:val="p"/>
          </m:rPr>
          <w:rPr>
            <w:rFonts w:ascii="Cambria Math" w:hAnsi="Cambria Math"/>
            <w:sz w:val="28"/>
          </w:rPr>
          <m:t>∙</m:t>
        </m:r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h+b</m:t>
        </m:r>
        <m:r>
          <m:rPr>
            <m:sty m:val="p"/>
          </m:rPr>
          <w:rPr>
            <w:rFonts w:ascii="Cambria Math" w:hAnsi="Cambria Math"/>
            <w:sz w:val="28"/>
          </w:rPr>
          <m:t>∙</m:t>
        </m:r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h)</m:t>
        </m:r>
      </m:oMath>
      <w:r w:rsidRPr="009B218F">
        <w:rPr>
          <w:sz w:val="28"/>
          <w:szCs w:val="28"/>
        </w:rPr>
        <w:t xml:space="preserve">, </w:t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  <w:t>(6.5)</w:t>
      </w:r>
    </w:p>
    <w:p w14:paraId="7E74D19A" w14:textId="77777777" w:rsidR="004461F3" w:rsidRPr="009B218F" w:rsidRDefault="004461F3" w:rsidP="004461F3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Рассмотрим две ситуации: для условно </w:t>
      </w:r>
      <w:r w:rsidRPr="009B218F">
        <w:rPr>
          <w:rStyle w:val="af0"/>
          <w:sz w:val="28"/>
          <w:szCs w:val="28"/>
        </w:rPr>
        <w:t>герметичного помещения и негерметичного помещения.</w:t>
      </w:r>
    </w:p>
    <w:p w14:paraId="6299EBF1" w14:textId="77777777" w:rsidR="004461F3" w:rsidRPr="009B218F" w:rsidRDefault="004461F3" w:rsidP="00295724">
      <w:pPr>
        <w:pStyle w:val="af1"/>
        <w:numPr>
          <w:ilvl w:val="0"/>
          <w:numId w:val="8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рассчитаем величину избыточного давления </w:t>
      </w:r>
      <w:proofErr w:type="spellStart"/>
      <w:r w:rsidRPr="009B218F">
        <w:rPr>
          <w:rStyle w:val="af2"/>
          <w:i w:val="0"/>
          <w:sz w:val="28"/>
          <w:szCs w:val="28"/>
        </w:rPr>
        <w:t>Рm</w:t>
      </w:r>
      <w:proofErr w:type="spellEnd"/>
      <w:r w:rsidRPr="009B218F">
        <w:rPr>
          <w:sz w:val="28"/>
          <w:szCs w:val="28"/>
        </w:rPr>
        <w:t xml:space="preserve">, кПа, при подаче огнетушащего аэрозоля </w:t>
      </w:r>
      <w:r w:rsidRPr="009B218F">
        <w:rPr>
          <w:rStyle w:val="af0"/>
          <w:b w:val="0"/>
          <w:sz w:val="28"/>
          <w:szCs w:val="28"/>
        </w:rPr>
        <w:t>в условно герметичное помещение при</w:t>
      </w:r>
      <w:r w:rsidRPr="009B218F">
        <w:rPr>
          <w:rStyle w:val="af0"/>
          <w:sz w:val="28"/>
          <w:szCs w:val="28"/>
        </w:rPr>
        <w:t xml:space="preserve"> </w:t>
      </w:r>
      <w:r w:rsidRPr="009B218F">
        <w:rPr>
          <w:rStyle w:val="af2"/>
          <w:i w:val="0"/>
          <w:sz w:val="28"/>
          <w:szCs w:val="28"/>
        </w:rPr>
        <w:t>δ = 0</w:t>
      </w:r>
      <w:r w:rsidRPr="009B218F">
        <w:rPr>
          <w:rStyle w:val="af2"/>
          <w:bCs/>
          <w:i w:val="0"/>
          <w:sz w:val="28"/>
          <w:szCs w:val="28"/>
        </w:rPr>
        <w:t>,</w:t>
      </w:r>
      <w:r w:rsidRPr="009B218F">
        <w:rPr>
          <w:rStyle w:val="af0"/>
          <w:sz w:val="28"/>
          <w:szCs w:val="28"/>
        </w:rPr>
        <w:t xml:space="preserve"> </w:t>
      </w:r>
      <w:r w:rsidRPr="009B218F">
        <w:rPr>
          <w:sz w:val="28"/>
          <w:szCs w:val="28"/>
        </w:rPr>
        <w:t>м</w:t>
      </w:r>
      <w:r w:rsidRPr="009B218F">
        <w:rPr>
          <w:sz w:val="28"/>
          <w:szCs w:val="28"/>
          <w:vertAlign w:val="superscript"/>
        </w:rPr>
        <w:t>-1</w:t>
      </w:r>
    </w:p>
    <w:p w14:paraId="251B72A7" w14:textId="77777777" w:rsidR="004461F3" w:rsidRPr="009B218F" w:rsidRDefault="004461F3" w:rsidP="004461F3">
      <w:pPr>
        <w:pStyle w:val="af1"/>
        <w:spacing w:line="360" w:lineRule="auto"/>
        <w:ind w:left="0"/>
        <w:jc w:val="right"/>
        <w:rPr>
          <w:sz w:val="28"/>
          <w:szCs w:val="28"/>
        </w:rPr>
      </w:pPr>
      <m:oMath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w:lastRenderedPageBreak/>
          <m:t xml:space="preserve">Рm = </m:t>
        </m:r>
        <m:d>
          <m:d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0,0265</m:t>
            </m:r>
            <m:r>
              <m:rPr>
                <m:sty m:val="p"/>
              </m:rPr>
              <w:rPr>
                <w:rFonts w:ascii="Cambria Math" w:hAnsi="Cambria Math"/>
                <w:sz w:val="28"/>
              </w:rPr>
              <m:t>∙</m:t>
            </m:r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sz w:val="28"/>
              </w:rPr>
              <m:t>∙</m:t>
            </m:r>
            <m:f>
              <m:fPr>
                <m:ctrlPr>
                  <w:rPr>
                    <w:rStyle w:val="af2"/>
                    <w:rFonts w:ascii="Cambria Math" w:hAnsi="Cambria Math"/>
                    <w:i w:val="0"/>
                    <w:iCs w:val="0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Style w:val="af2"/>
                        <w:rFonts w:ascii="Cambria Math" w:hAnsi="Cambria Math"/>
                        <w:i w:val="0"/>
                        <w:iCs w:val="0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Style w:val="af2"/>
                        <w:rFonts w:ascii="Cambria Math" w:hAnsi="Cambria Math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m:rPr>
                        <m:sty m:val="p"/>
                      </m:rPr>
                      <w:rPr>
                        <w:rStyle w:val="af2"/>
                        <w:rFonts w:ascii="Cambria Math" w:hAnsi="Cambria Math"/>
                        <w:sz w:val="28"/>
                        <w:szCs w:val="28"/>
                      </w:rPr>
                      <m:t>АОС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Fк*</m:t>
                </m:r>
                <m:sSub>
                  <m:sSubPr>
                    <m:ctrlPr>
                      <w:rPr>
                        <w:rStyle w:val="af2"/>
                        <w:rFonts w:ascii="Cambria Math" w:hAnsi="Cambria Math"/>
                        <w:i w:val="0"/>
                        <w:iCs w:val="0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Style w:val="af2"/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Style w:val="af2"/>
                        <w:rFonts w:ascii="Cambria Math" w:hAnsi="Cambria Math"/>
                        <w:sz w:val="28"/>
                        <w:szCs w:val="28"/>
                      </w:rPr>
                      <m:t>АУАП</m:t>
                    </m:r>
                  </m:sub>
                </m:sSub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</w:rPr>
          <m:t>∙</m:t>
        </m:r>
        <m:d>
          <m:d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1-EXP</m:t>
            </m:r>
            <m:d>
              <m:dPr>
                <m:ctrlPr>
                  <w:rPr>
                    <w:rStyle w:val="af2"/>
                    <w:rFonts w:ascii="Cambria Math" w:hAnsi="Cambria Math"/>
                    <w:i w:val="0"/>
                    <w:iCs w:val="0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-0,0114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Fк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f>
                  <m:fPr>
                    <m:ctrlPr>
                      <w:rPr>
                        <w:rStyle w:val="af2"/>
                        <w:rFonts w:ascii="Cambria Math" w:hAnsi="Cambria Math"/>
                        <w:i w:val="0"/>
                        <w:iCs w:val="0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af2"/>
                            <w:rFonts w:ascii="Cambria Math" w:hAnsi="Cambria Math"/>
                            <w:i w:val="0"/>
                            <w:iCs w:val="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Style w:val="af2"/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Style w:val="af2"/>
                            <w:rFonts w:ascii="Cambria Math" w:hAnsi="Cambria Math"/>
                            <w:sz w:val="28"/>
                            <w:szCs w:val="28"/>
                          </w:rPr>
                          <m:t>АУАП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Style w:val="af2"/>
                            <w:rFonts w:ascii="Cambria Math" w:hAnsi="Cambria Math"/>
                            <w:i w:val="0"/>
                            <w:iCs w:val="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Style w:val="af2"/>
                            <w:rFonts w:ascii="Cambria Math" w:hAnsi="Cambria Math"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Style w:val="af2"/>
                            <w:rFonts w:ascii="Cambria Math" w:hAnsi="Cambria Math"/>
                            <w:sz w:val="28"/>
                            <w:szCs w:val="28"/>
                          </w:rPr>
                          <m:t>Р</m:t>
                        </m:r>
                      </m:sub>
                    </m:sSub>
                  </m:den>
                </m:f>
              </m:e>
            </m:d>
          </m:e>
        </m:d>
      </m:oMath>
      <w:r w:rsidRPr="009B218F">
        <w:rPr>
          <w:sz w:val="28"/>
          <w:szCs w:val="28"/>
        </w:rPr>
        <w:t>,</w:t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  <w:t>(6.6)</w:t>
      </w:r>
    </w:p>
    <w:p w14:paraId="238EF6AA" w14:textId="77777777" w:rsidR="004461F3" w:rsidRPr="009B218F" w:rsidRDefault="004461F3" w:rsidP="00295724">
      <w:pPr>
        <w:pStyle w:val="af1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рассчитаем избыточное давление </w:t>
      </w:r>
      <w:proofErr w:type="spellStart"/>
      <w:r w:rsidRPr="009B218F">
        <w:rPr>
          <w:rStyle w:val="af0"/>
          <w:b w:val="0"/>
          <w:sz w:val="28"/>
          <w:szCs w:val="28"/>
        </w:rPr>
        <w:t>Рm</w:t>
      </w:r>
      <w:proofErr w:type="spellEnd"/>
      <w:r w:rsidRPr="009B218F">
        <w:rPr>
          <w:b/>
          <w:sz w:val="28"/>
          <w:szCs w:val="28"/>
        </w:rPr>
        <w:t>'</w:t>
      </w:r>
      <w:r w:rsidRPr="009B218F">
        <w:rPr>
          <w:sz w:val="28"/>
          <w:szCs w:val="28"/>
        </w:rPr>
        <w:t xml:space="preserve">, кПа, при подаче огнетушащего аэрозоля </w:t>
      </w:r>
      <w:r w:rsidRPr="009B218F">
        <w:rPr>
          <w:rStyle w:val="af0"/>
          <w:b w:val="0"/>
          <w:sz w:val="28"/>
          <w:szCs w:val="28"/>
        </w:rPr>
        <w:t>в негерметичное помещение</w:t>
      </w:r>
      <w:r w:rsidRPr="009B218F">
        <w:rPr>
          <w:rStyle w:val="af0"/>
          <w:sz w:val="28"/>
          <w:szCs w:val="28"/>
        </w:rPr>
        <w:t xml:space="preserve"> </w:t>
      </w:r>
      <w:r w:rsidRPr="009B218F">
        <w:rPr>
          <w:rStyle w:val="af2"/>
          <w:i w:val="0"/>
          <w:sz w:val="28"/>
          <w:szCs w:val="28"/>
        </w:rPr>
        <w:t>δ = 0,001</w:t>
      </w:r>
      <w:r w:rsidRPr="009B218F">
        <w:rPr>
          <w:rStyle w:val="af2"/>
          <w:sz w:val="28"/>
          <w:szCs w:val="28"/>
        </w:rPr>
        <w:t xml:space="preserve"> </w:t>
      </w:r>
      <w:r w:rsidRPr="009B218F">
        <w:rPr>
          <w:sz w:val="28"/>
          <w:szCs w:val="28"/>
        </w:rPr>
        <w:t>м</w:t>
      </w:r>
      <w:r w:rsidRPr="009B218F">
        <w:rPr>
          <w:sz w:val="28"/>
          <w:szCs w:val="28"/>
          <w:vertAlign w:val="superscript"/>
        </w:rPr>
        <w:t>-1</w:t>
      </w:r>
      <w:r w:rsidRPr="009B218F">
        <w:rPr>
          <w:sz w:val="28"/>
          <w:szCs w:val="28"/>
        </w:rPr>
        <w:t xml:space="preserve"> для этого:</w:t>
      </w:r>
    </w:p>
    <w:p w14:paraId="3E99993F" w14:textId="77777777" w:rsidR="004461F3" w:rsidRPr="009B218F" w:rsidRDefault="004461F3" w:rsidP="00295724">
      <w:pPr>
        <w:pStyle w:val="af1"/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9B218F">
        <w:rPr>
          <w:sz w:val="28"/>
          <w:szCs w:val="28"/>
        </w:rPr>
        <w:t xml:space="preserve">определим безразмерный параметр </w:t>
      </w:r>
      <w:r w:rsidRPr="009B218F">
        <w:rPr>
          <w:rStyle w:val="af2"/>
          <w:i w:val="0"/>
          <w:sz w:val="28"/>
          <w:szCs w:val="28"/>
        </w:rPr>
        <w:t>А</w:t>
      </w:r>
      <w:r w:rsidRPr="009B218F">
        <w:rPr>
          <w:sz w:val="28"/>
          <w:szCs w:val="28"/>
        </w:rPr>
        <w:t>:</w:t>
      </w:r>
    </w:p>
    <w:p w14:paraId="73618489" w14:textId="77777777" w:rsidR="004461F3" w:rsidRPr="009B218F" w:rsidRDefault="004461F3" w:rsidP="004461F3">
      <w:pPr>
        <w:pStyle w:val="af1"/>
        <w:spacing w:line="360" w:lineRule="auto"/>
        <w:ind w:left="1170"/>
        <w:jc w:val="right"/>
        <w:rPr>
          <w:sz w:val="28"/>
          <w:szCs w:val="28"/>
        </w:rPr>
      </w:pPr>
      <m:oMath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А = 1,13</m:t>
        </m:r>
        <m:r>
          <m:rPr>
            <m:sty m:val="p"/>
          </m:rPr>
          <w:rPr>
            <w:rFonts w:ascii="Cambria Math" w:hAnsi="Cambria Math"/>
            <w:sz w:val="28"/>
          </w:rPr>
          <m:t>∙</m:t>
        </m:r>
        <m:sSup>
          <m:sSup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-8</m:t>
            </m:r>
          </m:sup>
        </m:sSup>
        <m:r>
          <m:rPr>
            <m:sty m:val="p"/>
          </m:rPr>
          <w:rPr>
            <w:rFonts w:ascii="Cambria Math" w:hAnsi="Cambria Math"/>
            <w:sz w:val="28"/>
          </w:rPr>
          <m:t>∙</m:t>
        </m:r>
        <m:d>
          <m:d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1 - 4,4</m:t>
            </m:r>
            <m:r>
              <m:rPr>
                <m:sty m:val="p"/>
              </m:rPr>
              <w:rPr>
                <w:rFonts w:ascii="Cambria Math" w:hAnsi="Cambria Math"/>
                <w:sz w:val="28"/>
              </w:rPr>
              <m:t>∙</m:t>
            </m:r>
            <m:sSup>
              <m:sSupPr>
                <m:ctrlPr>
                  <w:rPr>
                    <w:rStyle w:val="af2"/>
                    <w:rFonts w:ascii="Cambria Math" w:hAnsi="Cambria Math"/>
                    <w:i w:val="0"/>
                    <w:iCs w:val="0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-3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</w:rPr>
              <m:t>∙</m:t>
            </m:r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Fк*</m:t>
            </m:r>
            <m:f>
              <m:fPr>
                <m:ctrlPr>
                  <w:rPr>
                    <w:rStyle w:val="af2"/>
                    <w:rFonts w:ascii="Cambria Math" w:hAnsi="Cambria Math"/>
                    <w:i w:val="0"/>
                    <w:iCs w:val="0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Style w:val="af2"/>
                        <w:rFonts w:ascii="Cambria Math" w:hAnsi="Cambria Math"/>
                        <w:i w:val="0"/>
                        <w:iCs w:val="0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Style w:val="af2"/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Style w:val="af2"/>
                        <w:rFonts w:ascii="Cambria Math" w:hAnsi="Cambria Math"/>
                        <w:sz w:val="28"/>
                        <w:szCs w:val="28"/>
                      </w:rPr>
                      <m:t>АУАП</m:t>
                    </m:r>
                  </m:sub>
                </m:sSub>
              </m:num>
              <m:den>
                <m:sSub>
                  <m:sSubPr>
                    <m:ctrlPr>
                      <w:rPr>
                        <w:rStyle w:val="af2"/>
                        <w:rFonts w:ascii="Cambria Math" w:hAnsi="Cambria Math"/>
                        <w:i w:val="0"/>
                        <w:iCs w:val="0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Style w:val="af2"/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m:rPr>
                        <m:sty m:val="p"/>
                      </m:rPr>
                      <w:rPr>
                        <w:rStyle w:val="af2"/>
                        <w:rFonts w:ascii="Cambria Math" w:hAnsi="Cambria Math"/>
                        <w:sz w:val="28"/>
                        <w:szCs w:val="28"/>
                      </w:rPr>
                      <m:t>Р</m:t>
                    </m:r>
                  </m:sub>
                </m:sSub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</w:rPr>
          <m:t>∙</m:t>
        </m:r>
        <m:f>
          <m:f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Q</m:t>
            </m:r>
          </m:num>
          <m:den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δ</m:t>
            </m:r>
          </m:den>
        </m:f>
      </m:oMath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  <w:t>(6.7)</w:t>
      </w:r>
    </w:p>
    <w:p w14:paraId="7F2669B0" w14:textId="77777777" w:rsidR="004461F3" w:rsidRPr="009B218F" w:rsidRDefault="004461F3" w:rsidP="00295724">
      <w:pPr>
        <w:pStyle w:val="af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избыточное давление рассчитаем по формуле:</w:t>
      </w:r>
    </w:p>
    <w:p w14:paraId="553FAB00" w14:textId="77777777" w:rsidR="004461F3" w:rsidRPr="009B218F" w:rsidRDefault="004461F3" w:rsidP="004461F3">
      <w:pPr>
        <w:pStyle w:val="af"/>
        <w:spacing w:before="0" w:beforeAutospacing="0" w:after="0" w:afterAutospacing="0" w:line="360" w:lineRule="auto"/>
        <w:ind w:left="1170"/>
        <w:jc w:val="right"/>
        <w:rPr>
          <w:sz w:val="28"/>
          <w:szCs w:val="28"/>
        </w:rPr>
      </w:pPr>
      <m:oMath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Рm' = k</m:t>
        </m:r>
        <m:r>
          <m:rPr>
            <m:sty m:val="p"/>
          </m:rPr>
          <w:rPr>
            <w:rFonts w:ascii="Cambria Math" w:hAnsi="Cambria Math"/>
            <w:sz w:val="28"/>
          </w:rPr>
          <m:t>∙</m:t>
        </m:r>
        <m:sSup>
          <m:sSup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p>
      </m:oMath>
      <w:r w:rsidRPr="009B218F">
        <w:rPr>
          <w:sz w:val="28"/>
          <w:szCs w:val="28"/>
        </w:rPr>
        <w:t xml:space="preserve"> кПа</w:t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</w:r>
      <w:r w:rsidRPr="009B218F">
        <w:rPr>
          <w:sz w:val="28"/>
          <w:szCs w:val="28"/>
        </w:rPr>
        <w:tab/>
        <w:t>(6.8)</w:t>
      </w:r>
    </w:p>
    <w:p w14:paraId="5E8907E9" w14:textId="77777777" w:rsidR="004461F3" w:rsidRPr="009B218F" w:rsidRDefault="004461F3" w:rsidP="004461F3">
      <w:pPr>
        <w:pStyle w:val="af"/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где </w:t>
      </w:r>
      <w:r w:rsidRPr="009B218F">
        <w:rPr>
          <w:rStyle w:val="af2"/>
          <w:i w:val="0"/>
          <w:sz w:val="28"/>
          <w:szCs w:val="28"/>
        </w:rPr>
        <w:t>k</w:t>
      </w:r>
      <w:r w:rsidRPr="009B218F">
        <w:rPr>
          <w:i/>
          <w:sz w:val="28"/>
          <w:szCs w:val="28"/>
        </w:rPr>
        <w:t xml:space="preserve">, </w:t>
      </w:r>
      <w:r w:rsidRPr="009B218F">
        <w:rPr>
          <w:rStyle w:val="af2"/>
          <w:i w:val="0"/>
          <w:sz w:val="28"/>
          <w:szCs w:val="28"/>
        </w:rPr>
        <w:t>n</w:t>
      </w:r>
      <w:r w:rsidRPr="009B218F">
        <w:rPr>
          <w:sz w:val="28"/>
          <w:szCs w:val="28"/>
        </w:rPr>
        <w:t xml:space="preserve"> - коэффициенты, составляющие:</w:t>
      </w:r>
    </w:p>
    <w:p w14:paraId="4A0162D1" w14:textId="77777777" w:rsidR="004461F3" w:rsidRPr="009B218F" w:rsidRDefault="004461F3" w:rsidP="004461F3">
      <w:pPr>
        <w:pStyle w:val="af"/>
        <w:spacing w:before="0" w:beforeAutospacing="0" w:after="0" w:afterAutospacing="0" w:line="360" w:lineRule="auto"/>
        <w:ind w:left="450"/>
        <w:rPr>
          <w:sz w:val="28"/>
          <w:szCs w:val="28"/>
        </w:rPr>
      </w:pPr>
      <w:r w:rsidRPr="009B218F">
        <w:rPr>
          <w:sz w:val="28"/>
          <w:szCs w:val="28"/>
        </w:rPr>
        <w:t xml:space="preserve">при </w:t>
      </w:r>
      <w:r w:rsidRPr="009B218F">
        <w:rPr>
          <w:rStyle w:val="af0"/>
          <w:b w:val="0"/>
          <w:sz w:val="28"/>
          <w:szCs w:val="28"/>
        </w:rPr>
        <w:t>0,01 ≤</w:t>
      </w:r>
      <w:r w:rsidRPr="009B218F">
        <w:rPr>
          <w:rStyle w:val="af0"/>
          <w:sz w:val="28"/>
          <w:szCs w:val="28"/>
        </w:rPr>
        <w:t xml:space="preserve"> </w:t>
      </w:r>
      <w:r w:rsidRPr="009B218F">
        <w:rPr>
          <w:rStyle w:val="af2"/>
          <w:i w:val="0"/>
          <w:sz w:val="28"/>
          <w:szCs w:val="28"/>
        </w:rPr>
        <w:t>А</w:t>
      </w:r>
      <w:r w:rsidRPr="009B218F">
        <w:rPr>
          <w:rStyle w:val="af0"/>
          <w:sz w:val="28"/>
          <w:szCs w:val="28"/>
        </w:rPr>
        <w:t xml:space="preserve"> </w:t>
      </w:r>
      <w:r w:rsidRPr="009B218F">
        <w:rPr>
          <w:rStyle w:val="af0"/>
          <w:b w:val="0"/>
          <w:sz w:val="28"/>
          <w:szCs w:val="28"/>
        </w:rPr>
        <w:t>≤ 1,2</w:t>
      </w:r>
      <w:r w:rsidRPr="009B218F">
        <w:rPr>
          <w:rStyle w:val="af0"/>
          <w:sz w:val="28"/>
          <w:szCs w:val="28"/>
        </w:rPr>
        <w:tab/>
      </w:r>
      <w:r w:rsidRPr="009B218F">
        <w:rPr>
          <w:rStyle w:val="af0"/>
          <w:sz w:val="28"/>
          <w:szCs w:val="28"/>
        </w:rPr>
        <w:tab/>
      </w:r>
      <w:r w:rsidRPr="009B218F">
        <w:rPr>
          <w:rStyle w:val="af2"/>
          <w:i w:val="0"/>
          <w:sz w:val="28"/>
          <w:szCs w:val="28"/>
        </w:rPr>
        <w:t>k = 20</w:t>
      </w:r>
      <w:r w:rsidRPr="009B218F">
        <w:rPr>
          <w:sz w:val="28"/>
          <w:szCs w:val="28"/>
        </w:rPr>
        <w:t xml:space="preserve"> кПа, </w:t>
      </w:r>
      <w:r w:rsidRPr="009B218F">
        <w:rPr>
          <w:rStyle w:val="af2"/>
          <w:i w:val="0"/>
          <w:sz w:val="28"/>
          <w:szCs w:val="28"/>
        </w:rPr>
        <w:t>n = 1,7</w:t>
      </w:r>
      <w:r w:rsidRPr="009B218F">
        <w:rPr>
          <w:sz w:val="28"/>
          <w:szCs w:val="28"/>
        </w:rPr>
        <w:t>;</w:t>
      </w:r>
    </w:p>
    <w:p w14:paraId="3238B85B" w14:textId="77777777" w:rsidR="004461F3" w:rsidRPr="009B218F" w:rsidRDefault="004461F3" w:rsidP="004461F3">
      <w:pPr>
        <w:pStyle w:val="af"/>
        <w:spacing w:before="0" w:beforeAutospacing="0" w:after="0" w:afterAutospacing="0" w:line="360" w:lineRule="auto"/>
        <w:ind w:left="450"/>
        <w:rPr>
          <w:sz w:val="28"/>
          <w:szCs w:val="28"/>
        </w:rPr>
      </w:pPr>
      <w:r w:rsidRPr="009B218F">
        <w:rPr>
          <w:sz w:val="28"/>
          <w:szCs w:val="28"/>
        </w:rPr>
        <w:t xml:space="preserve">при </w:t>
      </w:r>
      <w:proofErr w:type="gramStart"/>
      <w:r w:rsidRPr="009B218F">
        <w:rPr>
          <w:rStyle w:val="af2"/>
          <w:i w:val="0"/>
          <w:sz w:val="28"/>
          <w:szCs w:val="28"/>
        </w:rPr>
        <w:t>А</w:t>
      </w:r>
      <w:r w:rsidRPr="009B218F">
        <w:rPr>
          <w:rStyle w:val="af0"/>
          <w:sz w:val="28"/>
          <w:szCs w:val="28"/>
        </w:rPr>
        <w:t xml:space="preserve"> &gt;</w:t>
      </w:r>
      <w:proofErr w:type="gramEnd"/>
      <w:r w:rsidRPr="009B218F">
        <w:rPr>
          <w:rStyle w:val="af0"/>
          <w:sz w:val="28"/>
          <w:szCs w:val="28"/>
        </w:rPr>
        <w:t xml:space="preserve"> </w:t>
      </w:r>
      <w:r w:rsidRPr="009B218F">
        <w:rPr>
          <w:rStyle w:val="af0"/>
          <w:b w:val="0"/>
          <w:sz w:val="28"/>
          <w:szCs w:val="28"/>
        </w:rPr>
        <w:t>1,2</w:t>
      </w:r>
      <w:r w:rsidRPr="009B218F">
        <w:rPr>
          <w:rStyle w:val="af0"/>
          <w:sz w:val="28"/>
          <w:szCs w:val="28"/>
        </w:rPr>
        <w:tab/>
      </w:r>
      <w:r w:rsidRPr="009B218F">
        <w:rPr>
          <w:rStyle w:val="af0"/>
          <w:sz w:val="28"/>
          <w:szCs w:val="28"/>
        </w:rPr>
        <w:tab/>
      </w:r>
      <w:r w:rsidRPr="009B218F">
        <w:rPr>
          <w:rStyle w:val="af0"/>
          <w:sz w:val="28"/>
          <w:szCs w:val="28"/>
        </w:rPr>
        <w:tab/>
      </w:r>
      <w:r w:rsidRPr="009B218F">
        <w:rPr>
          <w:rStyle w:val="af2"/>
          <w:i w:val="0"/>
          <w:sz w:val="28"/>
          <w:szCs w:val="28"/>
        </w:rPr>
        <w:t>k = 32</w:t>
      </w:r>
      <w:r w:rsidRPr="009B218F">
        <w:rPr>
          <w:sz w:val="28"/>
          <w:szCs w:val="28"/>
        </w:rPr>
        <w:t xml:space="preserve"> кПа, </w:t>
      </w:r>
      <w:r w:rsidRPr="009B218F">
        <w:rPr>
          <w:rStyle w:val="af2"/>
          <w:i w:val="0"/>
          <w:sz w:val="28"/>
          <w:szCs w:val="28"/>
        </w:rPr>
        <w:t>n = 0,2</w:t>
      </w:r>
      <w:r w:rsidRPr="009B218F">
        <w:rPr>
          <w:sz w:val="28"/>
          <w:szCs w:val="28"/>
        </w:rPr>
        <w:t>.</w:t>
      </w:r>
    </w:p>
    <w:p w14:paraId="45053906" w14:textId="77777777" w:rsidR="004461F3" w:rsidRPr="009B218F" w:rsidRDefault="004461F3" w:rsidP="004461F3">
      <w:pPr>
        <w:pStyle w:val="af"/>
        <w:spacing w:before="0" w:beforeAutospacing="0" w:after="0" w:afterAutospacing="0" w:line="360" w:lineRule="auto"/>
        <w:ind w:left="450"/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при </w:t>
      </w:r>
      <w:r w:rsidRPr="009B218F">
        <w:rPr>
          <w:rStyle w:val="af2"/>
          <w:i w:val="0"/>
          <w:sz w:val="28"/>
          <w:szCs w:val="28"/>
        </w:rPr>
        <w:t>А</w:t>
      </w:r>
      <w:r w:rsidRPr="009B218F">
        <w:rPr>
          <w:rStyle w:val="af0"/>
          <w:sz w:val="28"/>
          <w:szCs w:val="28"/>
        </w:rPr>
        <w:t xml:space="preserve"> </w:t>
      </w:r>
      <w:proofErr w:type="gramStart"/>
      <w:r w:rsidRPr="009B218F">
        <w:rPr>
          <w:rStyle w:val="af0"/>
          <w:b w:val="0"/>
          <w:sz w:val="28"/>
          <w:szCs w:val="28"/>
        </w:rPr>
        <w:t>&lt; 0</w:t>
      </w:r>
      <w:proofErr w:type="gramEnd"/>
      <w:r w:rsidRPr="009B218F">
        <w:rPr>
          <w:rStyle w:val="af0"/>
          <w:b w:val="0"/>
          <w:sz w:val="28"/>
          <w:szCs w:val="28"/>
        </w:rPr>
        <w:t>,01</w:t>
      </w:r>
      <w:r w:rsidRPr="009B218F">
        <w:rPr>
          <w:sz w:val="28"/>
          <w:szCs w:val="28"/>
        </w:rPr>
        <w:t xml:space="preserve">, расчет давления не проводится и считается, что </w:t>
      </w:r>
      <w:proofErr w:type="spellStart"/>
      <w:r w:rsidRPr="009B218F">
        <w:rPr>
          <w:rStyle w:val="af2"/>
          <w:i w:val="0"/>
          <w:sz w:val="28"/>
          <w:szCs w:val="28"/>
        </w:rPr>
        <w:t>Рm</w:t>
      </w:r>
      <w:proofErr w:type="spellEnd"/>
      <w:r w:rsidRPr="009B218F">
        <w:rPr>
          <w:i/>
          <w:sz w:val="28"/>
          <w:szCs w:val="28"/>
        </w:rPr>
        <w:t xml:space="preserve"> &lt; </w:t>
      </w:r>
      <w:proofErr w:type="spellStart"/>
      <w:r w:rsidRPr="009B218F">
        <w:rPr>
          <w:rStyle w:val="af2"/>
          <w:i w:val="0"/>
          <w:sz w:val="28"/>
          <w:szCs w:val="28"/>
        </w:rPr>
        <w:t>Рпред</w:t>
      </w:r>
      <w:proofErr w:type="spellEnd"/>
      <w:r w:rsidRPr="009B218F">
        <w:rPr>
          <w:sz w:val="28"/>
          <w:szCs w:val="28"/>
        </w:rPr>
        <w:t>.</w:t>
      </w:r>
    </w:p>
    <w:p w14:paraId="0DFA2423" w14:textId="77777777" w:rsidR="004461F3" w:rsidRPr="009B218F" w:rsidRDefault="004461F3" w:rsidP="004461F3">
      <w:pPr>
        <w:pStyle w:val="af"/>
        <w:spacing w:before="0" w:beforeAutospacing="0" w:after="0" w:afterAutospacing="0" w:line="360" w:lineRule="auto"/>
        <w:ind w:firstLine="709"/>
        <w:jc w:val="center"/>
        <w:rPr>
          <w:rStyle w:val="af2"/>
          <w:i w:val="0"/>
          <w:iCs w:val="0"/>
          <w:sz w:val="28"/>
          <w:szCs w:val="28"/>
        </w:rPr>
      </w:pPr>
      <w:bookmarkStart w:id="22" w:name="_Hlk42496233"/>
      <m:oMath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А = 1,13</m:t>
        </m:r>
        <m:r>
          <m:rPr>
            <m:sty m:val="p"/>
          </m:rPr>
          <w:rPr>
            <w:rFonts w:ascii="Cambria Math" w:hAnsi="Cambria Math"/>
            <w:sz w:val="28"/>
          </w:rPr>
          <m:t>∙</m:t>
        </m:r>
        <m:sSup>
          <m:sSup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-8</m:t>
            </m:r>
          </m:sup>
        </m:sSup>
        <m:r>
          <m:rPr>
            <m:sty m:val="p"/>
          </m:rPr>
          <w:rPr>
            <w:rFonts w:ascii="Cambria Math" w:hAnsi="Cambria Math"/>
            <w:sz w:val="28"/>
          </w:rPr>
          <m:t>∙</m:t>
        </m:r>
        <m:d>
          <m:d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1 - 4,4</m:t>
            </m:r>
            <m:r>
              <m:rPr>
                <m:sty m:val="p"/>
              </m:rPr>
              <w:rPr>
                <w:rFonts w:ascii="Cambria Math" w:hAnsi="Cambria Math"/>
                <w:sz w:val="28"/>
              </w:rPr>
              <m:t>∙</m:t>
            </m:r>
            <m:sSup>
              <m:sSupPr>
                <m:ctrlPr>
                  <w:rPr>
                    <w:rStyle w:val="af2"/>
                    <w:rFonts w:ascii="Cambria Math" w:hAnsi="Cambria Math"/>
                    <w:i w:val="0"/>
                    <w:iCs w:val="0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-3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</w:rPr>
              <m:t>∙</m:t>
            </m:r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знач</m:t>
            </m:r>
            <m:r>
              <m:rPr>
                <m:sty m:val="p"/>
              </m:rPr>
              <w:rPr>
                <w:rFonts w:ascii="Cambria Math" w:hAnsi="Cambria Math"/>
                <w:sz w:val="28"/>
              </w:rPr>
              <m:t>∙</m:t>
            </m:r>
            <m:f>
              <m:fPr>
                <m:ctrlPr>
                  <w:rPr>
                    <w:rStyle w:val="af2"/>
                    <w:rFonts w:ascii="Cambria Math" w:hAnsi="Cambria Math"/>
                    <w:i w:val="0"/>
                    <w:iCs w:val="0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знач</m:t>
                </m:r>
              </m:num>
              <m:den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значе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sz w:val="28"/>
          </w:rPr>
          <m:t>∙</m:t>
        </m:r>
        <m:f>
          <m:f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знач</m:t>
            </m:r>
            <m:r>
              <m:rPr>
                <m:sty m:val="p"/>
              </m:rPr>
              <w:rPr>
                <w:rFonts w:ascii="Cambria Math" w:hAnsi="Cambria Math"/>
                <w:sz w:val="28"/>
              </w:rPr>
              <m:t>∙</m:t>
            </m:r>
          </m:num>
          <m:den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0,001</m:t>
            </m:r>
          </m:den>
        </m:f>
      </m:oMath>
      <w:r w:rsidRPr="009B218F">
        <w:rPr>
          <w:rStyle w:val="af2"/>
          <w:i w:val="0"/>
          <w:iCs w:val="0"/>
          <w:sz w:val="28"/>
          <w:szCs w:val="28"/>
        </w:rPr>
        <w:t xml:space="preserve"> =</w:t>
      </w:r>
    </w:p>
    <w:bookmarkEnd w:id="22"/>
    <w:p w14:paraId="4AF64973" w14:textId="77777777" w:rsidR="004461F3" w:rsidRPr="009B218F" w:rsidRDefault="004461F3" w:rsidP="004461F3">
      <w:pPr>
        <w:pStyle w:val="af"/>
        <w:spacing w:before="0" w:beforeAutospacing="0" w:after="0" w:afterAutospacing="0" w:line="360" w:lineRule="auto"/>
        <w:ind w:firstLine="709"/>
        <w:jc w:val="both"/>
        <w:rPr>
          <w:rStyle w:val="af0"/>
          <w:b w:val="0"/>
          <w:sz w:val="28"/>
          <w:szCs w:val="28"/>
        </w:rPr>
      </w:pPr>
      <w:r w:rsidRPr="009B218F">
        <w:rPr>
          <w:rStyle w:val="af0"/>
          <w:sz w:val="28"/>
          <w:szCs w:val="28"/>
        </w:rPr>
        <w:t>Вывод</w:t>
      </w:r>
      <w:r w:rsidRPr="009B218F">
        <w:rPr>
          <w:sz w:val="28"/>
          <w:szCs w:val="28"/>
        </w:rPr>
        <w:t xml:space="preserve">: в ходе выполнения </w:t>
      </w:r>
      <w:r w:rsidRPr="009B218F">
        <w:rPr>
          <w:sz w:val="28"/>
        </w:rPr>
        <w:t xml:space="preserve">расчета автоматических установок аэрозольного пожаротушения для технического помещения вычислено </w:t>
      </w:r>
      <w:r w:rsidRPr="009B218F">
        <w:rPr>
          <w:sz w:val="28"/>
          <w:szCs w:val="28"/>
        </w:rPr>
        <w:t xml:space="preserve">общее количество модулей ГОА и рассчитаны ситуации избыточного давления: для условно </w:t>
      </w:r>
      <w:r w:rsidRPr="009B218F">
        <w:rPr>
          <w:rStyle w:val="af0"/>
          <w:b w:val="0"/>
          <w:sz w:val="28"/>
          <w:szCs w:val="28"/>
        </w:rPr>
        <w:t>герметичного помещения и негерметичного помещения.</w:t>
      </w:r>
    </w:p>
    <w:p w14:paraId="239687F8" w14:textId="066562D8" w:rsidR="004461F3" w:rsidRDefault="004461F3">
      <w:pPr>
        <w:rPr>
          <w:b/>
          <w:szCs w:val="28"/>
        </w:rPr>
      </w:pPr>
      <w:r w:rsidRPr="009B218F">
        <w:rPr>
          <w:b/>
          <w:szCs w:val="28"/>
        </w:rPr>
        <w:br w:type="page"/>
      </w:r>
    </w:p>
    <w:p w14:paraId="7A8DBB60" w14:textId="5F77433B" w:rsidR="009D097D" w:rsidRDefault="009D097D">
      <w:pPr>
        <w:rPr>
          <w:b/>
          <w:szCs w:val="28"/>
        </w:rPr>
      </w:pPr>
    </w:p>
    <w:p w14:paraId="0E1EA039" w14:textId="3416D4AF" w:rsidR="009D097D" w:rsidRPr="009B218F" w:rsidRDefault="009D097D" w:rsidP="009D097D">
      <w:pPr>
        <w:jc w:val="center"/>
        <w:rPr>
          <w:b/>
          <w:szCs w:val="28"/>
        </w:rPr>
      </w:pPr>
    </w:p>
    <w:p w14:paraId="31B79A61" w14:textId="77777777" w:rsidR="004461F3" w:rsidRPr="009B218F" w:rsidRDefault="004461F3" w:rsidP="00A32259">
      <w:pPr>
        <w:spacing w:line="360" w:lineRule="auto"/>
        <w:rPr>
          <w:b/>
          <w:szCs w:val="28"/>
        </w:rPr>
      </w:pPr>
    </w:p>
    <w:p w14:paraId="2C3CB0AF" w14:textId="77777777" w:rsidR="00A32259" w:rsidRPr="009B218F" w:rsidRDefault="00A32259" w:rsidP="00A32259">
      <w:pPr>
        <w:pStyle w:val="1"/>
        <w:spacing w:line="360" w:lineRule="auto"/>
        <w:jc w:val="center"/>
        <w:rPr>
          <w:b/>
          <w:sz w:val="28"/>
        </w:rPr>
      </w:pPr>
      <w:bookmarkStart w:id="23" w:name="_Toc73545878"/>
      <w:r w:rsidRPr="009B218F">
        <w:rPr>
          <w:b/>
          <w:sz w:val="28"/>
        </w:rPr>
        <w:t>СПИСОК ИСПОЛЬЗОВАННЫХ ИСТОЧНИКОВ</w:t>
      </w:r>
      <w:bookmarkEnd w:id="23"/>
    </w:p>
    <w:p w14:paraId="34CCADA8" w14:textId="77777777" w:rsidR="00106E96" w:rsidRPr="009B218F" w:rsidRDefault="00106E96" w:rsidP="00295724">
      <w:pPr>
        <w:numPr>
          <w:ilvl w:val="0"/>
          <w:numId w:val="2"/>
        </w:numPr>
        <w:spacing w:line="360" w:lineRule="auto"/>
        <w:ind w:left="709" w:hanging="426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Федеральный закон № 123. Технический регламент о требованиях пожарной безопасности.</w:t>
      </w:r>
      <w:r w:rsidRPr="009B218F">
        <w:rPr>
          <w:sz w:val="28"/>
          <w:szCs w:val="28"/>
        </w:rPr>
        <w:tab/>
        <w:t xml:space="preserve"> </w:t>
      </w:r>
      <w:r w:rsidRPr="009B218F">
        <w:rPr>
          <w:sz w:val="28"/>
          <w:szCs w:val="28"/>
        </w:rPr>
        <w:br/>
        <w:t>URL: http://www.consultant.ru/document/cons_doc_LAW_78699/.</w:t>
      </w:r>
    </w:p>
    <w:p w14:paraId="2F5304B0" w14:textId="35D11099" w:rsidR="00240127" w:rsidRPr="009B218F" w:rsidRDefault="00240127" w:rsidP="00295724">
      <w:pPr>
        <w:numPr>
          <w:ilvl w:val="0"/>
          <w:numId w:val="2"/>
        </w:numPr>
        <w:spacing w:line="360" w:lineRule="auto"/>
        <w:ind w:left="709" w:hanging="425"/>
        <w:jc w:val="both"/>
        <w:rPr>
          <w:sz w:val="28"/>
          <w:szCs w:val="28"/>
        </w:rPr>
      </w:pPr>
      <w:r w:rsidRPr="009B218F">
        <w:rPr>
          <w:bCs/>
          <w:sz w:val="28"/>
          <w:szCs w:val="28"/>
        </w:rPr>
        <w:t>СТО Газпром 2-1.1-356-2009 "Методика оценки степени повышения устойчивости оборудования при применении средств и систем защиты построена на Методических указаниях по повышению устойчивости технологического оборудования производственных объектов предприятий ОАО «ГАЗПРОМ» к воздействию пожаров и взрывов и предотвращению каскадных эффектов"</w:t>
      </w:r>
      <w:r w:rsidRPr="009B218F">
        <w:rPr>
          <w:sz w:val="28"/>
          <w:szCs w:val="28"/>
        </w:rPr>
        <w:t>.</w:t>
      </w:r>
    </w:p>
    <w:p w14:paraId="1EE7A8FC" w14:textId="77777777" w:rsidR="00240127" w:rsidRPr="009B218F" w:rsidRDefault="00240127" w:rsidP="00295724">
      <w:pPr>
        <w:numPr>
          <w:ilvl w:val="0"/>
          <w:numId w:val="2"/>
        </w:numPr>
        <w:spacing w:line="360" w:lineRule="auto"/>
        <w:ind w:left="709" w:hanging="425"/>
        <w:jc w:val="both"/>
        <w:rPr>
          <w:sz w:val="32"/>
          <w:szCs w:val="28"/>
        </w:rPr>
      </w:pPr>
      <w:r w:rsidRPr="009B218F">
        <w:rPr>
          <w:bCs/>
          <w:sz w:val="28"/>
        </w:rPr>
        <w:t>СП 12.13130.2009 "Определение категорий помещений, зданий и наружных установок по взрывопожарной и пожарной опасности"</w:t>
      </w:r>
    </w:p>
    <w:p w14:paraId="5DFCE90F" w14:textId="77777777" w:rsidR="00106E96" w:rsidRPr="009B218F" w:rsidRDefault="00106E96" w:rsidP="00295724">
      <w:pPr>
        <w:numPr>
          <w:ilvl w:val="0"/>
          <w:numId w:val="2"/>
        </w:numPr>
        <w:spacing w:line="360" w:lineRule="auto"/>
        <w:ind w:left="709" w:hanging="425"/>
        <w:jc w:val="both"/>
        <w:rPr>
          <w:rStyle w:val="af0"/>
          <w:b w:val="0"/>
          <w:bCs w:val="0"/>
          <w:sz w:val="28"/>
          <w:szCs w:val="28"/>
        </w:rPr>
      </w:pPr>
      <w:r w:rsidRPr="009B218F">
        <w:rPr>
          <w:rStyle w:val="af0"/>
          <w:b w:val="0"/>
          <w:bCs w:val="0"/>
          <w:sz w:val="28"/>
          <w:szCs w:val="28"/>
        </w:rPr>
        <w:t>СП 485.1311500.2020. Свод правил. Системы противопожарной защиты. Установки пожаротушения автоматические. Нормы и правила проектирования. Утв. Приказом МЧС России от 31.08.2020 г. №628.</w:t>
      </w:r>
    </w:p>
    <w:p w14:paraId="4A85BF90" w14:textId="77777777" w:rsidR="00106E96" w:rsidRPr="009B218F" w:rsidRDefault="00106E96" w:rsidP="00295724">
      <w:pPr>
        <w:numPr>
          <w:ilvl w:val="0"/>
          <w:numId w:val="2"/>
        </w:numPr>
        <w:spacing w:line="360" w:lineRule="auto"/>
        <w:ind w:left="709" w:hanging="425"/>
        <w:jc w:val="both"/>
        <w:rPr>
          <w:rStyle w:val="af0"/>
          <w:b w:val="0"/>
          <w:bCs w:val="0"/>
          <w:sz w:val="28"/>
          <w:szCs w:val="28"/>
        </w:rPr>
      </w:pPr>
      <w:r w:rsidRPr="009B218F">
        <w:rPr>
          <w:rStyle w:val="af0"/>
          <w:b w:val="0"/>
          <w:bCs w:val="0"/>
          <w:sz w:val="28"/>
          <w:szCs w:val="28"/>
        </w:rPr>
        <w:t>СП 486.1311500.2020. Свод правил. Системы противопожарной защиты. Перечень зданий, сооружений, помещений и оборудования, подлежащих защите автоматическими установками пожаротушения и системами пожарной сигнализации. Требования пожарной безопасности. Утв. Приказом МЧС России от 20.07.2020 № 539.</w:t>
      </w:r>
    </w:p>
    <w:p w14:paraId="4AB73B63" w14:textId="77777777" w:rsidR="004E4A05" w:rsidRPr="009B218F" w:rsidRDefault="004E4A05" w:rsidP="00295724">
      <w:pPr>
        <w:numPr>
          <w:ilvl w:val="0"/>
          <w:numId w:val="2"/>
        </w:numPr>
        <w:spacing w:line="360" w:lineRule="auto"/>
        <w:ind w:left="709" w:hanging="425"/>
        <w:jc w:val="both"/>
        <w:rPr>
          <w:rStyle w:val="af0"/>
          <w:b w:val="0"/>
          <w:bCs w:val="0"/>
          <w:sz w:val="28"/>
          <w:szCs w:val="28"/>
        </w:rPr>
      </w:pPr>
      <w:r w:rsidRPr="009B218F">
        <w:rPr>
          <w:sz w:val="28"/>
          <w:szCs w:val="28"/>
        </w:rPr>
        <w:t>Бабуров В.П., Бабурин В.В., Фомин В.И., Смирнов В.И. Производственная и пожарная автоматика. Ч.2. Автоматические установки пожаротушения: Учебник. – М.: Академия ГПС МЧС России, 2007. – 298 с.</w:t>
      </w:r>
    </w:p>
    <w:p w14:paraId="2E8E678C" w14:textId="6AED34CF" w:rsidR="00A32259" w:rsidRDefault="004E4A05" w:rsidP="00295724">
      <w:pPr>
        <w:numPr>
          <w:ilvl w:val="0"/>
          <w:numId w:val="2"/>
        </w:numPr>
        <w:spacing w:line="360" w:lineRule="auto"/>
        <w:ind w:left="709" w:hanging="425"/>
        <w:jc w:val="both"/>
        <w:rPr>
          <w:sz w:val="28"/>
          <w:szCs w:val="28"/>
        </w:rPr>
      </w:pPr>
      <w:proofErr w:type="spellStart"/>
      <w:r w:rsidRPr="009B218F">
        <w:rPr>
          <w:sz w:val="28"/>
          <w:szCs w:val="28"/>
        </w:rPr>
        <w:t>Навацкий</w:t>
      </w:r>
      <w:proofErr w:type="spellEnd"/>
      <w:r w:rsidRPr="009B218F">
        <w:rPr>
          <w:sz w:val="28"/>
          <w:szCs w:val="28"/>
        </w:rPr>
        <w:t xml:space="preserve"> А.А., </w:t>
      </w:r>
      <w:proofErr w:type="spellStart"/>
      <w:r w:rsidRPr="009B218F">
        <w:rPr>
          <w:sz w:val="28"/>
          <w:szCs w:val="28"/>
        </w:rPr>
        <w:t>Бабуров</w:t>
      </w:r>
      <w:proofErr w:type="spellEnd"/>
      <w:r w:rsidRPr="009B218F">
        <w:rPr>
          <w:sz w:val="28"/>
          <w:szCs w:val="28"/>
        </w:rPr>
        <w:t xml:space="preserve"> В.П., Бабурин В.В. и др. Производственная и пожарная автоматика. Ч.1. Производственная автоматика для предупреждения пожаров и взрывов. Пожарная сигнализация: Учебник/Науч. ред. канд. тех. наук, доц. А.А. </w:t>
      </w:r>
      <w:proofErr w:type="spellStart"/>
      <w:r w:rsidRPr="009B218F">
        <w:rPr>
          <w:sz w:val="28"/>
          <w:szCs w:val="28"/>
        </w:rPr>
        <w:t>Новацкий</w:t>
      </w:r>
      <w:proofErr w:type="spellEnd"/>
      <w:r w:rsidRPr="009B218F">
        <w:rPr>
          <w:sz w:val="28"/>
          <w:szCs w:val="28"/>
        </w:rPr>
        <w:t>. – М.: Академия ГПС МЧС России, 2005. – 335 с.</w:t>
      </w:r>
    </w:p>
    <w:p w14:paraId="290FDCD1" w14:textId="00446B55" w:rsidR="009D097D" w:rsidRDefault="009D097D" w:rsidP="009D097D">
      <w:pPr>
        <w:spacing w:line="360" w:lineRule="auto"/>
        <w:jc w:val="both"/>
        <w:rPr>
          <w:sz w:val="28"/>
          <w:szCs w:val="28"/>
        </w:rPr>
      </w:pPr>
    </w:p>
    <w:p w14:paraId="105D90CA" w14:textId="77777777" w:rsidR="009D097D" w:rsidRDefault="009D097D" w:rsidP="009D097D">
      <w:pPr>
        <w:rPr>
          <w:b/>
          <w:szCs w:val="28"/>
        </w:rPr>
      </w:pPr>
    </w:p>
    <w:p w14:paraId="7088476F" w14:textId="77777777" w:rsidR="009D097D" w:rsidRDefault="009D097D" w:rsidP="009D097D">
      <w:pPr>
        <w:rPr>
          <w:b/>
          <w:szCs w:val="28"/>
        </w:rPr>
      </w:pPr>
    </w:p>
    <w:p w14:paraId="3729540D" w14:textId="77777777" w:rsidR="009D097D" w:rsidRPr="009B218F" w:rsidRDefault="009D097D" w:rsidP="009D097D">
      <w:pPr>
        <w:spacing w:line="360" w:lineRule="auto"/>
        <w:jc w:val="center"/>
        <w:rPr>
          <w:b/>
          <w:szCs w:val="28"/>
          <w:lang w:val="en-US"/>
        </w:rPr>
      </w:pPr>
    </w:p>
    <w:p w14:paraId="478A51C3" w14:textId="77777777" w:rsidR="009D097D" w:rsidRPr="009B218F" w:rsidRDefault="009D097D" w:rsidP="009D097D">
      <w:pPr>
        <w:jc w:val="center"/>
        <w:rPr>
          <w:bCs/>
        </w:rPr>
      </w:pPr>
      <w:r w:rsidRPr="009B218F">
        <w:rPr>
          <w:bCs/>
          <w:noProof/>
        </w:rPr>
        <w:drawing>
          <wp:anchor distT="0" distB="0" distL="114300" distR="114300" simplePos="0" relativeHeight="251662336" behindDoc="0" locked="0" layoutInCell="1" allowOverlap="1" wp14:anchorId="6EFC9090" wp14:editId="6A42E63C">
            <wp:simplePos x="0" y="0"/>
            <wp:positionH relativeFrom="column">
              <wp:posOffset>2767330</wp:posOffset>
            </wp:positionH>
            <wp:positionV relativeFrom="paragraph">
              <wp:posOffset>-568849</wp:posOffset>
            </wp:positionV>
            <wp:extent cx="586800" cy="586800"/>
            <wp:effectExtent l="0" t="0" r="3810" b="381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00" cy="5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B218F">
        <w:rPr>
          <w:bCs/>
        </w:rPr>
        <w:t>МИНИСТЕРСТВО ОБРАЗОВАНИЯ И НАУКИ РОССИЙСКОЙ ФЕДЕРАЦИИ</w:t>
      </w:r>
    </w:p>
    <w:p w14:paraId="206F73EB" w14:textId="77777777" w:rsidR="009D097D" w:rsidRPr="009B218F" w:rsidRDefault="009D097D" w:rsidP="009D097D">
      <w:pPr>
        <w:ind w:right="-6"/>
        <w:jc w:val="center"/>
        <w:rPr>
          <w:b/>
          <w:bCs/>
          <w:sz w:val="28"/>
          <w:szCs w:val="28"/>
        </w:rPr>
      </w:pPr>
      <w:r w:rsidRPr="009B218F">
        <w:rPr>
          <w:b/>
          <w:bCs/>
          <w:sz w:val="28"/>
          <w:szCs w:val="28"/>
        </w:rPr>
        <w:t>ФЕДЕРАЛЬНОЕ ГОСУДАРСТВЕННОЕ БЮДЖЕТНОЕ</w:t>
      </w:r>
    </w:p>
    <w:p w14:paraId="6EBEBC2F" w14:textId="77777777" w:rsidR="009D097D" w:rsidRPr="009B218F" w:rsidRDefault="009D097D" w:rsidP="009D097D">
      <w:pPr>
        <w:ind w:right="-6"/>
        <w:jc w:val="center"/>
        <w:rPr>
          <w:b/>
          <w:bCs/>
          <w:sz w:val="28"/>
          <w:szCs w:val="28"/>
        </w:rPr>
      </w:pPr>
      <w:r w:rsidRPr="009B218F">
        <w:rPr>
          <w:b/>
          <w:bCs/>
          <w:sz w:val="28"/>
          <w:szCs w:val="28"/>
        </w:rPr>
        <w:t>ОБРАЗОВАТЕЛЬНОЕ УЧРЕЖДЕНИЕ ВЫСШЕГО ОБРАЗОВАНИЯ</w:t>
      </w:r>
      <w:r w:rsidRPr="009B218F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264651A9" w14:textId="77777777" w:rsidR="009D097D" w:rsidRPr="009B218F" w:rsidRDefault="009D097D" w:rsidP="009D097D">
      <w:pPr>
        <w:jc w:val="center"/>
        <w:rPr>
          <w:b/>
          <w:bCs/>
          <w:sz w:val="28"/>
          <w:szCs w:val="28"/>
        </w:rPr>
      </w:pPr>
      <w:r w:rsidRPr="009B218F">
        <w:rPr>
          <w:b/>
          <w:bCs/>
          <w:sz w:val="28"/>
          <w:szCs w:val="28"/>
        </w:rPr>
        <w:t>(ДГТУ)</w:t>
      </w:r>
    </w:p>
    <w:p w14:paraId="72B77A29" w14:textId="77777777" w:rsidR="009D097D" w:rsidRPr="009B218F" w:rsidRDefault="009D097D" w:rsidP="009D097D">
      <w:pPr>
        <w:rPr>
          <w:sz w:val="28"/>
        </w:rPr>
      </w:pPr>
    </w:p>
    <w:p w14:paraId="03D678D3" w14:textId="77777777" w:rsidR="009D097D" w:rsidRPr="009B218F" w:rsidRDefault="009D097D" w:rsidP="009D097D">
      <w:pPr>
        <w:spacing w:after="120"/>
        <w:rPr>
          <w:sz w:val="28"/>
          <w:szCs w:val="28"/>
        </w:rPr>
      </w:pPr>
      <w:r w:rsidRPr="009B218F">
        <w:rPr>
          <w:sz w:val="28"/>
          <w:szCs w:val="28"/>
        </w:rPr>
        <w:t xml:space="preserve">Факультет </w:t>
      </w:r>
      <w:r w:rsidRPr="009B218F">
        <w:rPr>
          <w:sz w:val="28"/>
          <w:u w:val="single"/>
        </w:rPr>
        <w:t>Безопасность жизнедеятельности и инженерная экология</w:t>
      </w:r>
    </w:p>
    <w:p w14:paraId="55E5E8EE" w14:textId="77777777" w:rsidR="009D097D" w:rsidRPr="009B218F" w:rsidRDefault="009D097D" w:rsidP="009D097D">
      <w:pPr>
        <w:spacing w:after="120"/>
        <w:rPr>
          <w:sz w:val="28"/>
          <w:szCs w:val="28"/>
          <w:u w:val="single"/>
        </w:rPr>
      </w:pPr>
      <w:r w:rsidRPr="009B218F">
        <w:rPr>
          <w:sz w:val="28"/>
          <w:szCs w:val="28"/>
        </w:rPr>
        <w:t xml:space="preserve">Кафедра </w:t>
      </w:r>
      <w:r w:rsidRPr="009B218F">
        <w:rPr>
          <w:sz w:val="28"/>
          <w:u w:val="single"/>
        </w:rPr>
        <w:t>Безопасность жизнедеятельности и защита окружающей среды</w:t>
      </w:r>
    </w:p>
    <w:p w14:paraId="7025C7BA" w14:textId="77777777" w:rsidR="009D097D" w:rsidRPr="009B218F" w:rsidRDefault="009D097D" w:rsidP="009D097D">
      <w:pPr>
        <w:jc w:val="center"/>
        <w:rPr>
          <w:sz w:val="28"/>
          <w:szCs w:val="28"/>
          <w:vertAlign w:val="superscript"/>
        </w:rPr>
      </w:pPr>
    </w:p>
    <w:p w14:paraId="746C1F88" w14:textId="77777777" w:rsidR="009D097D" w:rsidRPr="009B218F" w:rsidRDefault="009D097D" w:rsidP="009D097D">
      <w:pPr>
        <w:rPr>
          <w:sz w:val="28"/>
        </w:rPr>
      </w:pPr>
    </w:p>
    <w:p w14:paraId="73029313" w14:textId="77777777" w:rsidR="009D097D" w:rsidRPr="009B218F" w:rsidRDefault="009D097D" w:rsidP="009D097D">
      <w:pPr>
        <w:jc w:val="center"/>
        <w:rPr>
          <w:sz w:val="28"/>
          <w:szCs w:val="28"/>
        </w:rPr>
      </w:pPr>
    </w:p>
    <w:p w14:paraId="44D124AE" w14:textId="77777777" w:rsidR="009D097D" w:rsidRPr="009B218F" w:rsidRDefault="009D097D" w:rsidP="009D097D">
      <w:pPr>
        <w:jc w:val="center"/>
        <w:rPr>
          <w:sz w:val="28"/>
          <w:szCs w:val="28"/>
        </w:rPr>
      </w:pPr>
    </w:p>
    <w:p w14:paraId="26790CE4" w14:textId="77777777" w:rsidR="009D097D" w:rsidRPr="009B218F" w:rsidRDefault="009D097D" w:rsidP="009D097D">
      <w:pPr>
        <w:jc w:val="center"/>
        <w:rPr>
          <w:sz w:val="28"/>
          <w:szCs w:val="32"/>
        </w:rPr>
      </w:pPr>
    </w:p>
    <w:p w14:paraId="0CF04CF7" w14:textId="77777777" w:rsidR="009D097D" w:rsidRPr="009B218F" w:rsidRDefault="009D097D" w:rsidP="009D097D">
      <w:pPr>
        <w:jc w:val="center"/>
        <w:rPr>
          <w:sz w:val="28"/>
          <w:szCs w:val="32"/>
        </w:rPr>
      </w:pPr>
    </w:p>
    <w:p w14:paraId="79C553CD" w14:textId="77777777" w:rsidR="009D097D" w:rsidRPr="009B218F" w:rsidRDefault="009D097D" w:rsidP="009D097D">
      <w:pPr>
        <w:jc w:val="center"/>
        <w:rPr>
          <w:b/>
          <w:sz w:val="36"/>
          <w:szCs w:val="28"/>
        </w:rPr>
      </w:pPr>
      <w:r w:rsidRPr="009B218F">
        <w:rPr>
          <w:b/>
          <w:sz w:val="36"/>
          <w:szCs w:val="28"/>
        </w:rPr>
        <w:t>КОНТРОЛЬНАЯ РАБОТА</w:t>
      </w:r>
    </w:p>
    <w:p w14:paraId="222CE8E5" w14:textId="77777777" w:rsidR="009D097D" w:rsidRPr="009B218F" w:rsidRDefault="009D097D" w:rsidP="009D097D">
      <w:pPr>
        <w:jc w:val="center"/>
        <w:rPr>
          <w:b/>
          <w:sz w:val="28"/>
          <w:szCs w:val="28"/>
        </w:rPr>
      </w:pPr>
      <w:r w:rsidRPr="009B218F">
        <w:rPr>
          <w:b/>
          <w:sz w:val="28"/>
          <w:szCs w:val="28"/>
        </w:rPr>
        <w:t>ПО ДИСЦИПЛИНЕ</w:t>
      </w:r>
    </w:p>
    <w:p w14:paraId="2FEF51C3" w14:textId="77777777" w:rsidR="009D097D" w:rsidRPr="009B218F" w:rsidRDefault="009D097D" w:rsidP="009D097D">
      <w:pPr>
        <w:jc w:val="center"/>
        <w:rPr>
          <w:b/>
          <w:sz w:val="28"/>
          <w:szCs w:val="28"/>
        </w:rPr>
      </w:pPr>
      <w:r w:rsidRPr="009B218F">
        <w:rPr>
          <w:b/>
          <w:sz w:val="28"/>
          <w:szCs w:val="28"/>
        </w:rPr>
        <w:t>«</w:t>
      </w:r>
      <w:r w:rsidRPr="009B218F">
        <w:rPr>
          <w:b/>
          <w:sz w:val="36"/>
          <w:szCs w:val="28"/>
        </w:rPr>
        <w:t>Методы анализа систем производственной автоматики и автоматической пожарной защиты</w:t>
      </w:r>
      <w:r w:rsidRPr="009B218F">
        <w:rPr>
          <w:b/>
          <w:sz w:val="28"/>
          <w:szCs w:val="28"/>
        </w:rPr>
        <w:t>»</w:t>
      </w:r>
    </w:p>
    <w:p w14:paraId="0B208501" w14:textId="77777777" w:rsidR="009D097D" w:rsidRPr="009B218F" w:rsidRDefault="009D097D" w:rsidP="009D097D">
      <w:pPr>
        <w:jc w:val="center"/>
        <w:rPr>
          <w:sz w:val="28"/>
          <w:szCs w:val="28"/>
        </w:rPr>
      </w:pPr>
    </w:p>
    <w:p w14:paraId="799B1EB3" w14:textId="77777777" w:rsidR="009D097D" w:rsidRPr="009B218F" w:rsidRDefault="009D097D" w:rsidP="009D097D">
      <w:pPr>
        <w:jc w:val="center"/>
        <w:rPr>
          <w:sz w:val="28"/>
          <w:szCs w:val="28"/>
        </w:rPr>
      </w:pPr>
    </w:p>
    <w:p w14:paraId="4EF5A0BA" w14:textId="77777777" w:rsidR="009D097D" w:rsidRPr="009B218F" w:rsidRDefault="009D097D" w:rsidP="009D097D">
      <w:pPr>
        <w:jc w:val="center"/>
        <w:rPr>
          <w:sz w:val="28"/>
          <w:szCs w:val="28"/>
        </w:rPr>
      </w:pPr>
      <w:r w:rsidRPr="009B218F">
        <w:rPr>
          <w:sz w:val="28"/>
          <w:szCs w:val="28"/>
        </w:rPr>
        <w:t xml:space="preserve">По направлению: 20.04.01 </w:t>
      </w:r>
      <w:proofErr w:type="spellStart"/>
      <w:r w:rsidRPr="009B218F">
        <w:rPr>
          <w:sz w:val="28"/>
          <w:szCs w:val="28"/>
        </w:rPr>
        <w:t>Техносферная</w:t>
      </w:r>
      <w:proofErr w:type="spellEnd"/>
      <w:r w:rsidRPr="009B218F">
        <w:rPr>
          <w:sz w:val="28"/>
          <w:szCs w:val="28"/>
        </w:rPr>
        <w:t xml:space="preserve"> безопасность программа Пожарная безопасность</w:t>
      </w:r>
    </w:p>
    <w:p w14:paraId="4023E865" w14:textId="77777777" w:rsidR="009D097D" w:rsidRPr="009B218F" w:rsidRDefault="009D097D" w:rsidP="009D097D">
      <w:pPr>
        <w:jc w:val="center"/>
        <w:rPr>
          <w:sz w:val="28"/>
          <w:szCs w:val="28"/>
        </w:rPr>
      </w:pPr>
    </w:p>
    <w:p w14:paraId="3C9748F4" w14:textId="77777777" w:rsidR="009D097D" w:rsidRPr="009B218F" w:rsidRDefault="009D097D" w:rsidP="009D097D">
      <w:pPr>
        <w:jc w:val="center"/>
        <w:rPr>
          <w:sz w:val="28"/>
          <w:szCs w:val="28"/>
        </w:rPr>
      </w:pPr>
    </w:p>
    <w:p w14:paraId="12D67F73" w14:textId="77777777" w:rsidR="009D097D" w:rsidRPr="009B218F" w:rsidRDefault="009D097D" w:rsidP="009D097D">
      <w:pPr>
        <w:jc w:val="both"/>
        <w:rPr>
          <w:sz w:val="28"/>
          <w:szCs w:val="28"/>
        </w:rPr>
      </w:pPr>
      <w:r w:rsidRPr="009B218F">
        <w:rPr>
          <w:sz w:val="28"/>
          <w:szCs w:val="28"/>
        </w:rPr>
        <w:t>Выполнил студент ___________________________________________________</w:t>
      </w:r>
    </w:p>
    <w:p w14:paraId="49E42B34" w14:textId="77777777" w:rsidR="009D097D" w:rsidRPr="009B218F" w:rsidRDefault="009D097D" w:rsidP="009D097D">
      <w:pPr>
        <w:jc w:val="center"/>
        <w:rPr>
          <w:sz w:val="28"/>
          <w:szCs w:val="28"/>
          <w:vertAlign w:val="superscript"/>
        </w:rPr>
      </w:pPr>
      <w:r w:rsidRPr="009B218F">
        <w:rPr>
          <w:sz w:val="28"/>
          <w:szCs w:val="28"/>
          <w:vertAlign w:val="superscript"/>
        </w:rPr>
        <w:t>(Фамилия, Имя, Отчество)</w:t>
      </w:r>
    </w:p>
    <w:p w14:paraId="515A4E38" w14:textId="77777777" w:rsidR="009D097D" w:rsidRPr="009B218F" w:rsidRDefault="009D097D" w:rsidP="009D097D">
      <w:pPr>
        <w:jc w:val="both"/>
        <w:rPr>
          <w:sz w:val="28"/>
          <w:szCs w:val="28"/>
        </w:rPr>
      </w:pPr>
      <w:r w:rsidRPr="009B218F">
        <w:rPr>
          <w:sz w:val="28"/>
          <w:szCs w:val="28"/>
        </w:rPr>
        <w:t xml:space="preserve">Номер зачетки № </w:t>
      </w:r>
      <w:r w:rsidRPr="009B218F">
        <w:rPr>
          <w:sz w:val="28"/>
          <w:szCs w:val="28"/>
          <w:u w:val="single"/>
        </w:rPr>
        <w:t>______</w:t>
      </w:r>
      <w:proofErr w:type="gramStart"/>
      <w:r w:rsidRPr="009B218F">
        <w:rPr>
          <w:sz w:val="28"/>
          <w:szCs w:val="28"/>
          <w:u w:val="single"/>
        </w:rPr>
        <w:t>_</w:t>
      </w:r>
      <w:r w:rsidRPr="009B218F">
        <w:rPr>
          <w:sz w:val="28"/>
          <w:szCs w:val="28"/>
        </w:rPr>
        <w:t xml:space="preserve">  Группа</w:t>
      </w:r>
      <w:proofErr w:type="gramEnd"/>
      <w:r w:rsidRPr="009B218F">
        <w:rPr>
          <w:sz w:val="28"/>
          <w:szCs w:val="28"/>
        </w:rPr>
        <w:t xml:space="preserve"> </w:t>
      </w:r>
      <w:r w:rsidRPr="009B218F">
        <w:rPr>
          <w:sz w:val="28"/>
          <w:szCs w:val="28"/>
          <w:u w:val="single"/>
        </w:rPr>
        <w:t>________</w:t>
      </w:r>
      <w:r w:rsidRPr="009B218F">
        <w:rPr>
          <w:sz w:val="28"/>
          <w:szCs w:val="28"/>
        </w:rPr>
        <w:t xml:space="preserve">                  Форма обучения </w:t>
      </w:r>
      <w:r w:rsidRPr="009B218F">
        <w:rPr>
          <w:i/>
          <w:sz w:val="28"/>
          <w:szCs w:val="28"/>
          <w:u w:val="single"/>
        </w:rPr>
        <w:t>Заочная</w:t>
      </w:r>
    </w:p>
    <w:p w14:paraId="10779C81" w14:textId="77777777" w:rsidR="009D097D" w:rsidRPr="009B218F" w:rsidRDefault="009D097D" w:rsidP="009D097D">
      <w:pPr>
        <w:jc w:val="both"/>
        <w:rPr>
          <w:sz w:val="28"/>
          <w:szCs w:val="28"/>
        </w:rPr>
      </w:pPr>
    </w:p>
    <w:p w14:paraId="57BBB264" w14:textId="77777777" w:rsidR="009D097D" w:rsidRPr="009B218F" w:rsidRDefault="009D097D" w:rsidP="009D097D">
      <w:pPr>
        <w:jc w:val="right"/>
        <w:rPr>
          <w:sz w:val="28"/>
          <w:szCs w:val="28"/>
        </w:rPr>
      </w:pPr>
      <w:r w:rsidRPr="009B218F">
        <w:rPr>
          <w:sz w:val="28"/>
          <w:szCs w:val="28"/>
        </w:rPr>
        <w:t>Дата защиты ___________</w:t>
      </w:r>
    </w:p>
    <w:p w14:paraId="56B782A4" w14:textId="77777777" w:rsidR="009D097D" w:rsidRPr="009B218F" w:rsidRDefault="009D097D" w:rsidP="009D097D">
      <w:pPr>
        <w:jc w:val="both"/>
        <w:rPr>
          <w:sz w:val="28"/>
          <w:szCs w:val="28"/>
        </w:rPr>
      </w:pPr>
    </w:p>
    <w:p w14:paraId="591B9F06" w14:textId="77777777" w:rsidR="009D097D" w:rsidRPr="009B218F" w:rsidRDefault="009D097D" w:rsidP="009D097D">
      <w:pPr>
        <w:jc w:val="both"/>
        <w:rPr>
          <w:sz w:val="28"/>
          <w:szCs w:val="28"/>
        </w:rPr>
      </w:pPr>
    </w:p>
    <w:p w14:paraId="13B09408" w14:textId="77777777" w:rsidR="009D097D" w:rsidRPr="009B218F" w:rsidRDefault="009D097D" w:rsidP="009D097D">
      <w:pPr>
        <w:jc w:val="both"/>
        <w:rPr>
          <w:sz w:val="28"/>
          <w:szCs w:val="28"/>
          <w:u w:val="single"/>
        </w:rPr>
      </w:pPr>
      <w:r w:rsidRPr="009B218F">
        <w:rPr>
          <w:sz w:val="28"/>
          <w:szCs w:val="28"/>
        </w:rPr>
        <w:t>Руководитель контрольной работы</w:t>
      </w:r>
      <w:r w:rsidRPr="009B218F">
        <w:rPr>
          <w:sz w:val="28"/>
          <w:szCs w:val="28"/>
        </w:rPr>
        <w:tab/>
        <w:t>_________________доцент</w:t>
      </w:r>
      <w:r w:rsidRPr="009B218F">
        <w:rPr>
          <w:sz w:val="28"/>
          <w:szCs w:val="28"/>
          <w:u w:val="single"/>
        </w:rPr>
        <w:t xml:space="preserve"> Болдырев С.А.</w:t>
      </w:r>
    </w:p>
    <w:p w14:paraId="782BAB21" w14:textId="77777777" w:rsidR="009D097D" w:rsidRPr="009B218F" w:rsidRDefault="009D097D" w:rsidP="009D097D">
      <w:pPr>
        <w:ind w:left="2832" w:firstLine="708"/>
        <w:jc w:val="both"/>
        <w:rPr>
          <w:sz w:val="28"/>
          <w:szCs w:val="28"/>
          <w:vertAlign w:val="superscript"/>
        </w:rPr>
      </w:pPr>
      <w:r w:rsidRPr="009B218F">
        <w:rPr>
          <w:sz w:val="28"/>
          <w:szCs w:val="28"/>
          <w:vertAlign w:val="superscript"/>
        </w:rPr>
        <w:t xml:space="preserve">                     подпись                                      </w:t>
      </w:r>
      <w:r w:rsidRPr="009B218F">
        <w:rPr>
          <w:sz w:val="28"/>
          <w:szCs w:val="28"/>
          <w:vertAlign w:val="superscript"/>
        </w:rPr>
        <w:tab/>
        <w:t xml:space="preserve">     </w:t>
      </w:r>
      <w:proofErr w:type="gramStart"/>
      <w:r w:rsidRPr="009B218F">
        <w:rPr>
          <w:sz w:val="28"/>
          <w:szCs w:val="28"/>
          <w:vertAlign w:val="superscript"/>
        </w:rPr>
        <w:t xml:space="preserve">   (</w:t>
      </w:r>
      <w:proofErr w:type="gramEnd"/>
      <w:r w:rsidRPr="009B218F">
        <w:rPr>
          <w:sz w:val="28"/>
          <w:szCs w:val="28"/>
          <w:vertAlign w:val="superscript"/>
        </w:rPr>
        <w:t>должность, И.О.Ф.)</w:t>
      </w:r>
    </w:p>
    <w:p w14:paraId="3E5101FB" w14:textId="77777777" w:rsidR="009D097D" w:rsidRPr="009B218F" w:rsidRDefault="009D097D" w:rsidP="009D097D">
      <w:pPr>
        <w:jc w:val="center"/>
        <w:rPr>
          <w:sz w:val="28"/>
          <w:szCs w:val="28"/>
        </w:rPr>
      </w:pPr>
    </w:p>
    <w:p w14:paraId="44C5D0BA" w14:textId="77777777" w:rsidR="009D097D" w:rsidRPr="009B218F" w:rsidRDefault="009D097D" w:rsidP="009D097D">
      <w:pPr>
        <w:jc w:val="center"/>
        <w:rPr>
          <w:sz w:val="28"/>
          <w:szCs w:val="28"/>
        </w:rPr>
      </w:pPr>
    </w:p>
    <w:p w14:paraId="73E5418A" w14:textId="77777777" w:rsidR="009D097D" w:rsidRPr="009B218F" w:rsidRDefault="009D097D" w:rsidP="009D097D">
      <w:pPr>
        <w:jc w:val="center"/>
        <w:rPr>
          <w:sz w:val="28"/>
          <w:szCs w:val="28"/>
        </w:rPr>
      </w:pPr>
    </w:p>
    <w:p w14:paraId="3D104065" w14:textId="77777777" w:rsidR="009D097D" w:rsidRPr="009B218F" w:rsidRDefault="009D097D" w:rsidP="009D097D">
      <w:pPr>
        <w:jc w:val="center"/>
        <w:rPr>
          <w:sz w:val="28"/>
          <w:szCs w:val="28"/>
        </w:rPr>
      </w:pPr>
    </w:p>
    <w:p w14:paraId="338346DF" w14:textId="77777777" w:rsidR="009D097D" w:rsidRPr="009B218F" w:rsidRDefault="009D097D" w:rsidP="009D097D">
      <w:pPr>
        <w:jc w:val="center"/>
        <w:rPr>
          <w:sz w:val="28"/>
          <w:szCs w:val="28"/>
        </w:rPr>
      </w:pPr>
      <w:r w:rsidRPr="009B218F">
        <w:rPr>
          <w:sz w:val="28"/>
          <w:szCs w:val="28"/>
        </w:rPr>
        <w:t>г. Ростов-на-Дону</w:t>
      </w:r>
    </w:p>
    <w:p w14:paraId="5BD652CD" w14:textId="4E42AD3B" w:rsidR="009D097D" w:rsidRPr="009B218F" w:rsidRDefault="009D097D" w:rsidP="009D097D">
      <w:pPr>
        <w:spacing w:line="360" w:lineRule="auto"/>
        <w:jc w:val="both"/>
        <w:rPr>
          <w:sz w:val="28"/>
          <w:szCs w:val="28"/>
        </w:rPr>
      </w:pPr>
      <w:r w:rsidRPr="009B218F">
        <w:rPr>
          <w:sz w:val="28"/>
          <w:szCs w:val="28"/>
        </w:rPr>
        <w:t>202_ год</w:t>
      </w:r>
      <w:r w:rsidRPr="009B218F">
        <w:rPr>
          <w:b/>
          <w:bCs/>
          <w:sz w:val="28"/>
        </w:rPr>
        <w:br w:type="page"/>
      </w:r>
    </w:p>
    <w:sectPr w:rsidR="009D097D" w:rsidRPr="009B218F" w:rsidSect="00307B02">
      <w:pgSz w:w="11906" w:h="16838" w:code="9"/>
      <w:pgMar w:top="851" w:right="851" w:bottom="851" w:left="1418" w:header="567" w:footer="82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5C308" w14:textId="77777777" w:rsidR="00A90666" w:rsidRDefault="00A90666">
      <w:r>
        <w:separator/>
      </w:r>
    </w:p>
  </w:endnote>
  <w:endnote w:type="continuationSeparator" w:id="0">
    <w:p w14:paraId="553F2A54" w14:textId="77777777" w:rsidR="00A90666" w:rsidRDefault="00A9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7901A" w14:textId="77777777" w:rsidR="003F52B4" w:rsidRDefault="003F52B4" w:rsidP="004A3755">
    <w:pPr>
      <w:pStyle w:val="aa"/>
      <w:framePr w:wrap="around" w:vAnchor="text" w:hAnchor="margin" w:xAlign="outside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DD029F5" w14:textId="77777777" w:rsidR="003F52B4" w:rsidRDefault="003F52B4" w:rsidP="004A3755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BB344" w14:textId="77777777" w:rsidR="003F52B4" w:rsidRDefault="003F52B4" w:rsidP="00BB159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CA496" w14:textId="77777777" w:rsidR="00A90666" w:rsidRDefault="00A90666">
      <w:r>
        <w:separator/>
      </w:r>
    </w:p>
  </w:footnote>
  <w:footnote w:type="continuationSeparator" w:id="0">
    <w:p w14:paraId="4E28B01A" w14:textId="77777777" w:rsidR="00A90666" w:rsidRDefault="00A90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137948"/>
      <w:docPartObj>
        <w:docPartGallery w:val="Page Numbers (Top of Page)"/>
        <w:docPartUnique/>
      </w:docPartObj>
    </w:sdtPr>
    <w:sdtEndPr/>
    <w:sdtContent>
      <w:p w14:paraId="31D15D6D" w14:textId="17986B05" w:rsidR="003F52B4" w:rsidRDefault="003F52B4" w:rsidP="00AB6F9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097D">
          <w:rPr>
            <w:noProof/>
          </w:rPr>
          <w:t>14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020DC"/>
    <w:multiLevelType w:val="multilevel"/>
    <w:tmpl w:val="BAB89BF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F0EB3"/>
    <w:multiLevelType w:val="multilevel"/>
    <w:tmpl w:val="BEE6F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01958"/>
    <w:multiLevelType w:val="hybridMultilevel"/>
    <w:tmpl w:val="D5746B56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2F6F63D6"/>
    <w:multiLevelType w:val="multilevel"/>
    <w:tmpl w:val="BB7C0FC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5C159EE"/>
    <w:multiLevelType w:val="multilevel"/>
    <w:tmpl w:val="A086B6F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F85EC9"/>
    <w:multiLevelType w:val="multilevel"/>
    <w:tmpl w:val="2BD03A7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CE6F4C"/>
    <w:multiLevelType w:val="hybridMultilevel"/>
    <w:tmpl w:val="8050DC12"/>
    <w:lvl w:ilvl="0" w:tplc="6138186E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63C0131C"/>
    <w:multiLevelType w:val="singleLevel"/>
    <w:tmpl w:val="0419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8" w15:restartNumberingAfterBreak="0">
    <w:nsid w:val="7C9B2452"/>
    <w:multiLevelType w:val="singleLevel"/>
    <w:tmpl w:val="04190011"/>
    <w:lvl w:ilvl="0">
      <w:start w:val="1"/>
      <w:numFmt w:val="decimal"/>
      <w:lvlText w:val="%1)"/>
      <w:lvlJc w:val="left"/>
      <w:pPr>
        <w:ind w:left="720" w:hanging="36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8"/>
  </w:num>
  <w:num w:numId="8">
    <w:abstractNumId w:val="7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F8A"/>
    <w:rsid w:val="00004D75"/>
    <w:rsid w:val="00006DD4"/>
    <w:rsid w:val="000076DC"/>
    <w:rsid w:val="000079CD"/>
    <w:rsid w:val="00010A22"/>
    <w:rsid w:val="00013D54"/>
    <w:rsid w:val="00015336"/>
    <w:rsid w:val="0001632F"/>
    <w:rsid w:val="00021465"/>
    <w:rsid w:val="00023E76"/>
    <w:rsid w:val="000255F1"/>
    <w:rsid w:val="00037C16"/>
    <w:rsid w:val="00042DCF"/>
    <w:rsid w:val="000519AB"/>
    <w:rsid w:val="00053F7B"/>
    <w:rsid w:val="000556B9"/>
    <w:rsid w:val="00057FBC"/>
    <w:rsid w:val="00062446"/>
    <w:rsid w:val="00066115"/>
    <w:rsid w:val="000672E3"/>
    <w:rsid w:val="0007264A"/>
    <w:rsid w:val="00076EE1"/>
    <w:rsid w:val="0008179E"/>
    <w:rsid w:val="00081A8B"/>
    <w:rsid w:val="00081A8F"/>
    <w:rsid w:val="00081BA6"/>
    <w:rsid w:val="00081BD6"/>
    <w:rsid w:val="00087AAA"/>
    <w:rsid w:val="00093C97"/>
    <w:rsid w:val="00094DB8"/>
    <w:rsid w:val="000976C8"/>
    <w:rsid w:val="000A15BB"/>
    <w:rsid w:val="000A2D63"/>
    <w:rsid w:val="000A331A"/>
    <w:rsid w:val="000B372C"/>
    <w:rsid w:val="000B6861"/>
    <w:rsid w:val="000C04E4"/>
    <w:rsid w:val="000C3C2B"/>
    <w:rsid w:val="000C6135"/>
    <w:rsid w:val="000D598B"/>
    <w:rsid w:val="000D5C8E"/>
    <w:rsid w:val="000D626F"/>
    <w:rsid w:val="000E1410"/>
    <w:rsid w:val="000E3F7A"/>
    <w:rsid w:val="000E7FAE"/>
    <w:rsid w:val="000F2212"/>
    <w:rsid w:val="000F2E9D"/>
    <w:rsid w:val="000F5723"/>
    <w:rsid w:val="001023F2"/>
    <w:rsid w:val="0010552B"/>
    <w:rsid w:val="00106E96"/>
    <w:rsid w:val="0011271C"/>
    <w:rsid w:val="00114376"/>
    <w:rsid w:val="001157D2"/>
    <w:rsid w:val="00115C80"/>
    <w:rsid w:val="0011777B"/>
    <w:rsid w:val="00121AB8"/>
    <w:rsid w:val="0012569D"/>
    <w:rsid w:val="00126676"/>
    <w:rsid w:val="00126C7B"/>
    <w:rsid w:val="0012726B"/>
    <w:rsid w:val="001310B6"/>
    <w:rsid w:val="00137C3C"/>
    <w:rsid w:val="001508C3"/>
    <w:rsid w:val="00151232"/>
    <w:rsid w:val="00153414"/>
    <w:rsid w:val="00153916"/>
    <w:rsid w:val="001600D6"/>
    <w:rsid w:val="00160357"/>
    <w:rsid w:val="00162280"/>
    <w:rsid w:val="00166410"/>
    <w:rsid w:val="001716B2"/>
    <w:rsid w:val="00171F19"/>
    <w:rsid w:val="00175E1B"/>
    <w:rsid w:val="00176B09"/>
    <w:rsid w:val="00186C4B"/>
    <w:rsid w:val="00191BB5"/>
    <w:rsid w:val="00193EC2"/>
    <w:rsid w:val="001965EF"/>
    <w:rsid w:val="001A0C10"/>
    <w:rsid w:val="001A0C8E"/>
    <w:rsid w:val="001A1A17"/>
    <w:rsid w:val="001A269C"/>
    <w:rsid w:val="001A4A2B"/>
    <w:rsid w:val="001A5CEE"/>
    <w:rsid w:val="001A779A"/>
    <w:rsid w:val="001A7AC8"/>
    <w:rsid w:val="001B3F8A"/>
    <w:rsid w:val="001B5B2C"/>
    <w:rsid w:val="001C24BD"/>
    <w:rsid w:val="001C2D20"/>
    <w:rsid w:val="001C35D7"/>
    <w:rsid w:val="001C79AB"/>
    <w:rsid w:val="001D0DDB"/>
    <w:rsid w:val="001D4A40"/>
    <w:rsid w:val="001E5CDB"/>
    <w:rsid w:val="001F67DD"/>
    <w:rsid w:val="00200647"/>
    <w:rsid w:val="00200DBE"/>
    <w:rsid w:val="002033D8"/>
    <w:rsid w:val="00204196"/>
    <w:rsid w:val="00206038"/>
    <w:rsid w:val="00206FE3"/>
    <w:rsid w:val="002117C6"/>
    <w:rsid w:val="00214F40"/>
    <w:rsid w:val="002250DB"/>
    <w:rsid w:val="00225852"/>
    <w:rsid w:val="00230435"/>
    <w:rsid w:val="0023322B"/>
    <w:rsid w:val="00234FAE"/>
    <w:rsid w:val="00240127"/>
    <w:rsid w:val="0024144B"/>
    <w:rsid w:val="00242557"/>
    <w:rsid w:val="00244D8F"/>
    <w:rsid w:val="00247A63"/>
    <w:rsid w:val="0025014F"/>
    <w:rsid w:val="002525F4"/>
    <w:rsid w:val="00252C5A"/>
    <w:rsid w:val="00253E56"/>
    <w:rsid w:val="00257240"/>
    <w:rsid w:val="002573EA"/>
    <w:rsid w:val="00265408"/>
    <w:rsid w:val="00266251"/>
    <w:rsid w:val="0027772C"/>
    <w:rsid w:val="002778FB"/>
    <w:rsid w:val="00281F51"/>
    <w:rsid w:val="00287C39"/>
    <w:rsid w:val="00294F14"/>
    <w:rsid w:val="00295724"/>
    <w:rsid w:val="002969C7"/>
    <w:rsid w:val="00297C5D"/>
    <w:rsid w:val="002B57B5"/>
    <w:rsid w:val="002C0CC9"/>
    <w:rsid w:val="002C2BBC"/>
    <w:rsid w:val="002D0B86"/>
    <w:rsid w:val="002D1505"/>
    <w:rsid w:val="002D4018"/>
    <w:rsid w:val="002E0924"/>
    <w:rsid w:val="002E3A28"/>
    <w:rsid w:val="002E4901"/>
    <w:rsid w:val="002E7721"/>
    <w:rsid w:val="002F3F0A"/>
    <w:rsid w:val="003050CC"/>
    <w:rsid w:val="003054D7"/>
    <w:rsid w:val="00307B02"/>
    <w:rsid w:val="003118EE"/>
    <w:rsid w:val="0032078E"/>
    <w:rsid w:val="003236D2"/>
    <w:rsid w:val="00323B84"/>
    <w:rsid w:val="0033190E"/>
    <w:rsid w:val="00331EA8"/>
    <w:rsid w:val="003370A9"/>
    <w:rsid w:val="0033728F"/>
    <w:rsid w:val="00340339"/>
    <w:rsid w:val="00340C34"/>
    <w:rsid w:val="003468FB"/>
    <w:rsid w:val="00347F40"/>
    <w:rsid w:val="00354D1E"/>
    <w:rsid w:val="0035603A"/>
    <w:rsid w:val="00361E3D"/>
    <w:rsid w:val="00373520"/>
    <w:rsid w:val="0038023E"/>
    <w:rsid w:val="00381C9A"/>
    <w:rsid w:val="00383CE9"/>
    <w:rsid w:val="00384731"/>
    <w:rsid w:val="00385B7C"/>
    <w:rsid w:val="003905A3"/>
    <w:rsid w:val="00391BDE"/>
    <w:rsid w:val="003934A3"/>
    <w:rsid w:val="00393C82"/>
    <w:rsid w:val="003A141E"/>
    <w:rsid w:val="003A1C19"/>
    <w:rsid w:val="003A5BE1"/>
    <w:rsid w:val="003B4FDF"/>
    <w:rsid w:val="003C046A"/>
    <w:rsid w:val="003D499F"/>
    <w:rsid w:val="003D4DE0"/>
    <w:rsid w:val="003D5B70"/>
    <w:rsid w:val="003E4C14"/>
    <w:rsid w:val="003E5387"/>
    <w:rsid w:val="003F02D4"/>
    <w:rsid w:val="003F0750"/>
    <w:rsid w:val="003F179C"/>
    <w:rsid w:val="003F5188"/>
    <w:rsid w:val="003F52B4"/>
    <w:rsid w:val="003F593E"/>
    <w:rsid w:val="003F6542"/>
    <w:rsid w:val="003F7334"/>
    <w:rsid w:val="004019AF"/>
    <w:rsid w:val="004034ED"/>
    <w:rsid w:val="004052EE"/>
    <w:rsid w:val="004058FA"/>
    <w:rsid w:val="00406D11"/>
    <w:rsid w:val="0040718D"/>
    <w:rsid w:val="0041153A"/>
    <w:rsid w:val="00415E58"/>
    <w:rsid w:val="00421C22"/>
    <w:rsid w:val="00426A5D"/>
    <w:rsid w:val="00431174"/>
    <w:rsid w:val="0044031C"/>
    <w:rsid w:val="00440CC8"/>
    <w:rsid w:val="00442AD0"/>
    <w:rsid w:val="004461F3"/>
    <w:rsid w:val="0045406A"/>
    <w:rsid w:val="00456F3F"/>
    <w:rsid w:val="0046002A"/>
    <w:rsid w:val="00461469"/>
    <w:rsid w:val="0046382D"/>
    <w:rsid w:val="004645CD"/>
    <w:rsid w:val="00474C05"/>
    <w:rsid w:val="004802D9"/>
    <w:rsid w:val="00480F18"/>
    <w:rsid w:val="00487028"/>
    <w:rsid w:val="00490C78"/>
    <w:rsid w:val="004934B6"/>
    <w:rsid w:val="00497510"/>
    <w:rsid w:val="004A25EA"/>
    <w:rsid w:val="004A2D8D"/>
    <w:rsid w:val="004A3755"/>
    <w:rsid w:val="004A6B9A"/>
    <w:rsid w:val="004B11BA"/>
    <w:rsid w:val="004B36F4"/>
    <w:rsid w:val="004B5A4D"/>
    <w:rsid w:val="004B704A"/>
    <w:rsid w:val="004C6DCB"/>
    <w:rsid w:val="004C7A84"/>
    <w:rsid w:val="004D4BE7"/>
    <w:rsid w:val="004D6DAF"/>
    <w:rsid w:val="004E1544"/>
    <w:rsid w:val="004E155D"/>
    <w:rsid w:val="004E3693"/>
    <w:rsid w:val="004E4A05"/>
    <w:rsid w:val="004F11FA"/>
    <w:rsid w:val="004F3E02"/>
    <w:rsid w:val="004F47F5"/>
    <w:rsid w:val="004F5698"/>
    <w:rsid w:val="00504B5A"/>
    <w:rsid w:val="00512851"/>
    <w:rsid w:val="00512C62"/>
    <w:rsid w:val="005144C1"/>
    <w:rsid w:val="005154B5"/>
    <w:rsid w:val="00521059"/>
    <w:rsid w:val="00521535"/>
    <w:rsid w:val="00522E23"/>
    <w:rsid w:val="00526D81"/>
    <w:rsid w:val="00530E56"/>
    <w:rsid w:val="005327C9"/>
    <w:rsid w:val="00541C28"/>
    <w:rsid w:val="005436C3"/>
    <w:rsid w:val="00543BAA"/>
    <w:rsid w:val="0054668A"/>
    <w:rsid w:val="00546FE5"/>
    <w:rsid w:val="005508A5"/>
    <w:rsid w:val="00553BB6"/>
    <w:rsid w:val="00556CE2"/>
    <w:rsid w:val="0056138E"/>
    <w:rsid w:val="00562F6C"/>
    <w:rsid w:val="005631DE"/>
    <w:rsid w:val="005632D9"/>
    <w:rsid w:val="005667B4"/>
    <w:rsid w:val="005714B5"/>
    <w:rsid w:val="00572C52"/>
    <w:rsid w:val="00584F61"/>
    <w:rsid w:val="00587598"/>
    <w:rsid w:val="005915F2"/>
    <w:rsid w:val="005930B5"/>
    <w:rsid w:val="005953C2"/>
    <w:rsid w:val="005A3811"/>
    <w:rsid w:val="005A6DB4"/>
    <w:rsid w:val="005C3054"/>
    <w:rsid w:val="005C78C9"/>
    <w:rsid w:val="005D35EC"/>
    <w:rsid w:val="005D7640"/>
    <w:rsid w:val="005E0090"/>
    <w:rsid w:val="005E0484"/>
    <w:rsid w:val="005E394C"/>
    <w:rsid w:val="005E546B"/>
    <w:rsid w:val="005F1C67"/>
    <w:rsid w:val="005F4C97"/>
    <w:rsid w:val="005F64C7"/>
    <w:rsid w:val="005F75AD"/>
    <w:rsid w:val="00600019"/>
    <w:rsid w:val="006014F8"/>
    <w:rsid w:val="00604D17"/>
    <w:rsid w:val="006103F9"/>
    <w:rsid w:val="00610948"/>
    <w:rsid w:val="0062446C"/>
    <w:rsid w:val="00626741"/>
    <w:rsid w:val="006302A9"/>
    <w:rsid w:val="00636234"/>
    <w:rsid w:val="00637758"/>
    <w:rsid w:val="006433FA"/>
    <w:rsid w:val="0064666A"/>
    <w:rsid w:val="006517A8"/>
    <w:rsid w:val="006539C6"/>
    <w:rsid w:val="00656928"/>
    <w:rsid w:val="0066182F"/>
    <w:rsid w:val="006621C6"/>
    <w:rsid w:val="00666316"/>
    <w:rsid w:val="00666C38"/>
    <w:rsid w:val="006702CA"/>
    <w:rsid w:val="00672D9D"/>
    <w:rsid w:val="0068068D"/>
    <w:rsid w:val="00682678"/>
    <w:rsid w:val="00682ABB"/>
    <w:rsid w:val="00697B3C"/>
    <w:rsid w:val="006A043B"/>
    <w:rsid w:val="006A0EE6"/>
    <w:rsid w:val="006A2AB5"/>
    <w:rsid w:val="006A3817"/>
    <w:rsid w:val="006A3D44"/>
    <w:rsid w:val="006A5B74"/>
    <w:rsid w:val="006C0FAF"/>
    <w:rsid w:val="006C4978"/>
    <w:rsid w:val="006C739E"/>
    <w:rsid w:val="006C7FA6"/>
    <w:rsid w:val="006D0D27"/>
    <w:rsid w:val="006D3B9D"/>
    <w:rsid w:val="006D61AE"/>
    <w:rsid w:val="006D76AC"/>
    <w:rsid w:val="006E51B7"/>
    <w:rsid w:val="006E7AE3"/>
    <w:rsid w:val="006F226B"/>
    <w:rsid w:val="006F22BA"/>
    <w:rsid w:val="006F5400"/>
    <w:rsid w:val="006F59C9"/>
    <w:rsid w:val="007042D2"/>
    <w:rsid w:val="007060CE"/>
    <w:rsid w:val="0071267C"/>
    <w:rsid w:val="0071293E"/>
    <w:rsid w:val="0072006C"/>
    <w:rsid w:val="00721B8E"/>
    <w:rsid w:val="007235F6"/>
    <w:rsid w:val="00725D3F"/>
    <w:rsid w:val="00731220"/>
    <w:rsid w:val="0073785E"/>
    <w:rsid w:val="007423E6"/>
    <w:rsid w:val="00744EB4"/>
    <w:rsid w:val="0075223A"/>
    <w:rsid w:val="00752DF7"/>
    <w:rsid w:val="00756F35"/>
    <w:rsid w:val="00762AD2"/>
    <w:rsid w:val="007702D7"/>
    <w:rsid w:val="007716F8"/>
    <w:rsid w:val="00772BA3"/>
    <w:rsid w:val="00773C87"/>
    <w:rsid w:val="00783F90"/>
    <w:rsid w:val="00785100"/>
    <w:rsid w:val="007A291B"/>
    <w:rsid w:val="007A66A4"/>
    <w:rsid w:val="007B3585"/>
    <w:rsid w:val="007B5B54"/>
    <w:rsid w:val="007B5C98"/>
    <w:rsid w:val="007C2818"/>
    <w:rsid w:val="007C40ED"/>
    <w:rsid w:val="007D4F68"/>
    <w:rsid w:val="007E1374"/>
    <w:rsid w:val="007E1776"/>
    <w:rsid w:val="007E589E"/>
    <w:rsid w:val="007E6108"/>
    <w:rsid w:val="007E7E94"/>
    <w:rsid w:val="007F492E"/>
    <w:rsid w:val="007F5ECE"/>
    <w:rsid w:val="007F6140"/>
    <w:rsid w:val="0080297B"/>
    <w:rsid w:val="00803E9F"/>
    <w:rsid w:val="008047F4"/>
    <w:rsid w:val="008064AF"/>
    <w:rsid w:val="00811178"/>
    <w:rsid w:val="0081242F"/>
    <w:rsid w:val="008163B4"/>
    <w:rsid w:val="008238B5"/>
    <w:rsid w:val="00826654"/>
    <w:rsid w:val="008318DB"/>
    <w:rsid w:val="00840F1E"/>
    <w:rsid w:val="0085110C"/>
    <w:rsid w:val="00852C31"/>
    <w:rsid w:val="008578C3"/>
    <w:rsid w:val="008616C2"/>
    <w:rsid w:val="00861A02"/>
    <w:rsid w:val="008704BE"/>
    <w:rsid w:val="008773A9"/>
    <w:rsid w:val="008776F4"/>
    <w:rsid w:val="008831AB"/>
    <w:rsid w:val="00884FF9"/>
    <w:rsid w:val="008916FE"/>
    <w:rsid w:val="00895212"/>
    <w:rsid w:val="00896E1F"/>
    <w:rsid w:val="008A6726"/>
    <w:rsid w:val="008A7AAE"/>
    <w:rsid w:val="008A7C22"/>
    <w:rsid w:val="008B3824"/>
    <w:rsid w:val="008B6C30"/>
    <w:rsid w:val="008C5285"/>
    <w:rsid w:val="008C6EED"/>
    <w:rsid w:val="008C7517"/>
    <w:rsid w:val="008D0774"/>
    <w:rsid w:val="008D0B5E"/>
    <w:rsid w:val="008D306D"/>
    <w:rsid w:val="008D35BA"/>
    <w:rsid w:val="008D63D6"/>
    <w:rsid w:val="008E04D3"/>
    <w:rsid w:val="008E7C02"/>
    <w:rsid w:val="008F0322"/>
    <w:rsid w:val="008F1CFE"/>
    <w:rsid w:val="008F3A35"/>
    <w:rsid w:val="00901411"/>
    <w:rsid w:val="00905CD2"/>
    <w:rsid w:val="00907C6A"/>
    <w:rsid w:val="0091149C"/>
    <w:rsid w:val="00915FD9"/>
    <w:rsid w:val="0092020B"/>
    <w:rsid w:val="00920E07"/>
    <w:rsid w:val="009243FC"/>
    <w:rsid w:val="009312B3"/>
    <w:rsid w:val="0093491E"/>
    <w:rsid w:val="009353EF"/>
    <w:rsid w:val="00940374"/>
    <w:rsid w:val="00942497"/>
    <w:rsid w:val="009446DF"/>
    <w:rsid w:val="009449C5"/>
    <w:rsid w:val="00945650"/>
    <w:rsid w:val="00952531"/>
    <w:rsid w:val="00954E64"/>
    <w:rsid w:val="00964B71"/>
    <w:rsid w:val="0096610B"/>
    <w:rsid w:val="0097017F"/>
    <w:rsid w:val="0097219D"/>
    <w:rsid w:val="00974BCD"/>
    <w:rsid w:val="00976734"/>
    <w:rsid w:val="00976D76"/>
    <w:rsid w:val="009777AD"/>
    <w:rsid w:val="009815D6"/>
    <w:rsid w:val="00982B86"/>
    <w:rsid w:val="009851E2"/>
    <w:rsid w:val="0099495D"/>
    <w:rsid w:val="009972ED"/>
    <w:rsid w:val="009A055A"/>
    <w:rsid w:val="009A0DA6"/>
    <w:rsid w:val="009A2BE0"/>
    <w:rsid w:val="009A3B79"/>
    <w:rsid w:val="009A5B6C"/>
    <w:rsid w:val="009B218F"/>
    <w:rsid w:val="009B7037"/>
    <w:rsid w:val="009C029A"/>
    <w:rsid w:val="009C1846"/>
    <w:rsid w:val="009C19A4"/>
    <w:rsid w:val="009C3235"/>
    <w:rsid w:val="009D097D"/>
    <w:rsid w:val="009D308B"/>
    <w:rsid w:val="009D37EE"/>
    <w:rsid w:val="009D4293"/>
    <w:rsid w:val="009D4607"/>
    <w:rsid w:val="009E0CB6"/>
    <w:rsid w:val="009E1826"/>
    <w:rsid w:val="009E2CE2"/>
    <w:rsid w:val="009E432E"/>
    <w:rsid w:val="009F00E2"/>
    <w:rsid w:val="009F4047"/>
    <w:rsid w:val="00A0007C"/>
    <w:rsid w:val="00A01682"/>
    <w:rsid w:val="00A01FD9"/>
    <w:rsid w:val="00A02F04"/>
    <w:rsid w:val="00A05264"/>
    <w:rsid w:val="00A05A4C"/>
    <w:rsid w:val="00A1108E"/>
    <w:rsid w:val="00A11943"/>
    <w:rsid w:val="00A12B5A"/>
    <w:rsid w:val="00A1540A"/>
    <w:rsid w:val="00A17175"/>
    <w:rsid w:val="00A21434"/>
    <w:rsid w:val="00A22BC8"/>
    <w:rsid w:val="00A22DC7"/>
    <w:rsid w:val="00A30FB8"/>
    <w:rsid w:val="00A32259"/>
    <w:rsid w:val="00A355CE"/>
    <w:rsid w:val="00A35B92"/>
    <w:rsid w:val="00A36072"/>
    <w:rsid w:val="00A36ED1"/>
    <w:rsid w:val="00A3751C"/>
    <w:rsid w:val="00A410F0"/>
    <w:rsid w:val="00A47658"/>
    <w:rsid w:val="00A5086B"/>
    <w:rsid w:val="00A51235"/>
    <w:rsid w:val="00A568D9"/>
    <w:rsid w:val="00A6091A"/>
    <w:rsid w:val="00A73393"/>
    <w:rsid w:val="00A843CE"/>
    <w:rsid w:val="00A86366"/>
    <w:rsid w:val="00A90666"/>
    <w:rsid w:val="00A97923"/>
    <w:rsid w:val="00AA0D30"/>
    <w:rsid w:val="00AA1AD0"/>
    <w:rsid w:val="00AB1A30"/>
    <w:rsid w:val="00AB20A4"/>
    <w:rsid w:val="00AB2396"/>
    <w:rsid w:val="00AB5DCB"/>
    <w:rsid w:val="00AB6F97"/>
    <w:rsid w:val="00AC141D"/>
    <w:rsid w:val="00AC3C7C"/>
    <w:rsid w:val="00AD06AB"/>
    <w:rsid w:val="00AD1AA1"/>
    <w:rsid w:val="00AD3D26"/>
    <w:rsid w:val="00AD4EA7"/>
    <w:rsid w:val="00AD6C0F"/>
    <w:rsid w:val="00AE26D0"/>
    <w:rsid w:val="00AE40DD"/>
    <w:rsid w:val="00AE40F6"/>
    <w:rsid w:val="00AE4F1A"/>
    <w:rsid w:val="00AF356E"/>
    <w:rsid w:val="00AF6E2D"/>
    <w:rsid w:val="00B05C24"/>
    <w:rsid w:val="00B13BFE"/>
    <w:rsid w:val="00B231A1"/>
    <w:rsid w:val="00B27672"/>
    <w:rsid w:val="00B32B92"/>
    <w:rsid w:val="00B41B5C"/>
    <w:rsid w:val="00B46D3E"/>
    <w:rsid w:val="00B55CC2"/>
    <w:rsid w:val="00B66D50"/>
    <w:rsid w:val="00B7591F"/>
    <w:rsid w:val="00B760FC"/>
    <w:rsid w:val="00B76DDE"/>
    <w:rsid w:val="00B77299"/>
    <w:rsid w:val="00B77957"/>
    <w:rsid w:val="00B86350"/>
    <w:rsid w:val="00B868B2"/>
    <w:rsid w:val="00B87219"/>
    <w:rsid w:val="00B906FB"/>
    <w:rsid w:val="00B91357"/>
    <w:rsid w:val="00B9637B"/>
    <w:rsid w:val="00BA1286"/>
    <w:rsid w:val="00BA218E"/>
    <w:rsid w:val="00BA4842"/>
    <w:rsid w:val="00BA4EAA"/>
    <w:rsid w:val="00BB134F"/>
    <w:rsid w:val="00BB159F"/>
    <w:rsid w:val="00BB2D6F"/>
    <w:rsid w:val="00BB6333"/>
    <w:rsid w:val="00BC3921"/>
    <w:rsid w:val="00BC4599"/>
    <w:rsid w:val="00BC49D2"/>
    <w:rsid w:val="00BC7057"/>
    <w:rsid w:val="00BD24C1"/>
    <w:rsid w:val="00BE2B23"/>
    <w:rsid w:val="00BE2D5B"/>
    <w:rsid w:val="00BF2DC9"/>
    <w:rsid w:val="00C17E0F"/>
    <w:rsid w:val="00C215A0"/>
    <w:rsid w:val="00C23BF7"/>
    <w:rsid w:val="00C32A30"/>
    <w:rsid w:val="00C37833"/>
    <w:rsid w:val="00C438DD"/>
    <w:rsid w:val="00C44BE0"/>
    <w:rsid w:val="00C550F4"/>
    <w:rsid w:val="00C5628C"/>
    <w:rsid w:val="00C613BE"/>
    <w:rsid w:val="00C631B9"/>
    <w:rsid w:val="00C77A5D"/>
    <w:rsid w:val="00C87CE8"/>
    <w:rsid w:val="00C93CAD"/>
    <w:rsid w:val="00CA38F2"/>
    <w:rsid w:val="00CA78D2"/>
    <w:rsid w:val="00CB2B64"/>
    <w:rsid w:val="00CB33A2"/>
    <w:rsid w:val="00CB5FF1"/>
    <w:rsid w:val="00CC0050"/>
    <w:rsid w:val="00CC353F"/>
    <w:rsid w:val="00CD1D49"/>
    <w:rsid w:val="00CD2C75"/>
    <w:rsid w:val="00CD3721"/>
    <w:rsid w:val="00CE631C"/>
    <w:rsid w:val="00CE6474"/>
    <w:rsid w:val="00CE6C46"/>
    <w:rsid w:val="00CF677B"/>
    <w:rsid w:val="00D009A4"/>
    <w:rsid w:val="00D038F5"/>
    <w:rsid w:val="00D07585"/>
    <w:rsid w:val="00D109F1"/>
    <w:rsid w:val="00D10E1D"/>
    <w:rsid w:val="00D158AD"/>
    <w:rsid w:val="00D16F3C"/>
    <w:rsid w:val="00D17A10"/>
    <w:rsid w:val="00D21B2C"/>
    <w:rsid w:val="00D2232A"/>
    <w:rsid w:val="00D25367"/>
    <w:rsid w:val="00D31E88"/>
    <w:rsid w:val="00D3448C"/>
    <w:rsid w:val="00D355E7"/>
    <w:rsid w:val="00D35D0B"/>
    <w:rsid w:val="00D36FD7"/>
    <w:rsid w:val="00D4594F"/>
    <w:rsid w:val="00D470BD"/>
    <w:rsid w:val="00D50CFC"/>
    <w:rsid w:val="00D5368B"/>
    <w:rsid w:val="00D554BD"/>
    <w:rsid w:val="00D63401"/>
    <w:rsid w:val="00D85B6F"/>
    <w:rsid w:val="00D914B1"/>
    <w:rsid w:val="00D939FE"/>
    <w:rsid w:val="00DA0B30"/>
    <w:rsid w:val="00DA4746"/>
    <w:rsid w:val="00DB4429"/>
    <w:rsid w:val="00DC2067"/>
    <w:rsid w:val="00DC4100"/>
    <w:rsid w:val="00DD45AE"/>
    <w:rsid w:val="00DD7DC1"/>
    <w:rsid w:val="00DE0C3A"/>
    <w:rsid w:val="00DE0E9C"/>
    <w:rsid w:val="00DE2F60"/>
    <w:rsid w:val="00DF0400"/>
    <w:rsid w:val="00DF09D0"/>
    <w:rsid w:val="00DF0C04"/>
    <w:rsid w:val="00DF11F3"/>
    <w:rsid w:val="00DF3D56"/>
    <w:rsid w:val="00E0326C"/>
    <w:rsid w:val="00E07CDA"/>
    <w:rsid w:val="00E10696"/>
    <w:rsid w:val="00E1423F"/>
    <w:rsid w:val="00E25A46"/>
    <w:rsid w:val="00E25A98"/>
    <w:rsid w:val="00E275D5"/>
    <w:rsid w:val="00E32AB4"/>
    <w:rsid w:val="00E32CB9"/>
    <w:rsid w:val="00E33A55"/>
    <w:rsid w:val="00E34F61"/>
    <w:rsid w:val="00E415FD"/>
    <w:rsid w:val="00E441E4"/>
    <w:rsid w:val="00E4481C"/>
    <w:rsid w:val="00E540CE"/>
    <w:rsid w:val="00E55A17"/>
    <w:rsid w:val="00E564CB"/>
    <w:rsid w:val="00E60B46"/>
    <w:rsid w:val="00E61774"/>
    <w:rsid w:val="00E61DAF"/>
    <w:rsid w:val="00E63256"/>
    <w:rsid w:val="00E67ACD"/>
    <w:rsid w:val="00E67CD8"/>
    <w:rsid w:val="00E709F2"/>
    <w:rsid w:val="00E70E56"/>
    <w:rsid w:val="00E7564B"/>
    <w:rsid w:val="00E844A3"/>
    <w:rsid w:val="00E87758"/>
    <w:rsid w:val="00E91498"/>
    <w:rsid w:val="00EA46B9"/>
    <w:rsid w:val="00EB3241"/>
    <w:rsid w:val="00EB4E4D"/>
    <w:rsid w:val="00EC1F70"/>
    <w:rsid w:val="00EC206B"/>
    <w:rsid w:val="00ED24C3"/>
    <w:rsid w:val="00ED3765"/>
    <w:rsid w:val="00ED49E5"/>
    <w:rsid w:val="00ED4C69"/>
    <w:rsid w:val="00ED7057"/>
    <w:rsid w:val="00ED72D6"/>
    <w:rsid w:val="00EF6A39"/>
    <w:rsid w:val="00EF6E69"/>
    <w:rsid w:val="00EF7DB8"/>
    <w:rsid w:val="00F02A79"/>
    <w:rsid w:val="00F0560E"/>
    <w:rsid w:val="00F12E18"/>
    <w:rsid w:val="00F14080"/>
    <w:rsid w:val="00F17508"/>
    <w:rsid w:val="00F17C84"/>
    <w:rsid w:val="00F330D6"/>
    <w:rsid w:val="00F363E1"/>
    <w:rsid w:val="00F44C6F"/>
    <w:rsid w:val="00F44F7E"/>
    <w:rsid w:val="00F460FA"/>
    <w:rsid w:val="00F50AA4"/>
    <w:rsid w:val="00F51933"/>
    <w:rsid w:val="00F53AEF"/>
    <w:rsid w:val="00F555AC"/>
    <w:rsid w:val="00F55E84"/>
    <w:rsid w:val="00F57364"/>
    <w:rsid w:val="00F617FA"/>
    <w:rsid w:val="00F62630"/>
    <w:rsid w:val="00F62D33"/>
    <w:rsid w:val="00F65787"/>
    <w:rsid w:val="00F66A44"/>
    <w:rsid w:val="00F671A4"/>
    <w:rsid w:val="00F67581"/>
    <w:rsid w:val="00F744D9"/>
    <w:rsid w:val="00F76101"/>
    <w:rsid w:val="00F76AD1"/>
    <w:rsid w:val="00F81AC2"/>
    <w:rsid w:val="00F83A47"/>
    <w:rsid w:val="00F876BE"/>
    <w:rsid w:val="00F90366"/>
    <w:rsid w:val="00F96050"/>
    <w:rsid w:val="00F961B6"/>
    <w:rsid w:val="00FA1D76"/>
    <w:rsid w:val="00FA7EC3"/>
    <w:rsid w:val="00FB334F"/>
    <w:rsid w:val="00FB4319"/>
    <w:rsid w:val="00FC174A"/>
    <w:rsid w:val="00FC2561"/>
    <w:rsid w:val="00FC3515"/>
    <w:rsid w:val="00FC52ED"/>
    <w:rsid w:val="00FC586E"/>
    <w:rsid w:val="00FC59AE"/>
    <w:rsid w:val="00FC5AB6"/>
    <w:rsid w:val="00FC5E2E"/>
    <w:rsid w:val="00FD13B9"/>
    <w:rsid w:val="00FD2D6B"/>
    <w:rsid w:val="00FD459E"/>
    <w:rsid w:val="00FD52DC"/>
    <w:rsid w:val="00FD6AF9"/>
    <w:rsid w:val="00FD780D"/>
    <w:rsid w:val="00FE3A44"/>
    <w:rsid w:val="00FF12F5"/>
    <w:rsid w:val="00FF2AB4"/>
    <w:rsid w:val="00FF2CC0"/>
    <w:rsid w:val="00FF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580D5D"/>
  <w15:chartTrackingRefBased/>
  <w15:docId w15:val="{88FA2259-4742-4AF1-B042-8A7C821BD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F8A"/>
    <w:rPr>
      <w:sz w:val="24"/>
      <w:szCs w:val="24"/>
    </w:rPr>
  </w:style>
  <w:style w:type="paragraph" w:styleId="1">
    <w:name w:val="heading 1"/>
    <w:basedOn w:val="a"/>
    <w:next w:val="a"/>
    <w:qFormat/>
    <w:rsid w:val="001B3F8A"/>
    <w:pPr>
      <w:autoSpaceDE w:val="0"/>
      <w:autoSpaceDN w:val="0"/>
      <w:adjustRightInd w:val="0"/>
      <w:outlineLvl w:val="0"/>
    </w:pPr>
    <w:rPr>
      <w:sz w:val="20"/>
    </w:rPr>
  </w:style>
  <w:style w:type="paragraph" w:styleId="2">
    <w:name w:val="heading 2"/>
    <w:basedOn w:val="a"/>
    <w:next w:val="a"/>
    <w:qFormat/>
    <w:rsid w:val="007E58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3F8A"/>
    <w:pPr>
      <w:widowControl w:val="0"/>
      <w:spacing w:line="360" w:lineRule="auto"/>
      <w:jc w:val="center"/>
    </w:pPr>
    <w:rPr>
      <w:b/>
      <w:bCs/>
      <w:sz w:val="28"/>
    </w:rPr>
  </w:style>
  <w:style w:type="paragraph" w:styleId="a5">
    <w:name w:val="Body Text Indent"/>
    <w:basedOn w:val="a"/>
    <w:rsid w:val="001B3F8A"/>
    <w:pPr>
      <w:ind w:firstLine="426"/>
      <w:jc w:val="both"/>
    </w:pPr>
    <w:rPr>
      <w:sz w:val="28"/>
      <w:szCs w:val="20"/>
    </w:rPr>
  </w:style>
  <w:style w:type="table" w:styleId="a6">
    <w:name w:val="Table Grid"/>
    <w:basedOn w:val="a1"/>
    <w:uiPriority w:val="59"/>
    <w:rsid w:val="008E7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Краткий обратный адрес"/>
    <w:basedOn w:val="a"/>
    <w:rsid w:val="004019AF"/>
    <w:rPr>
      <w:sz w:val="28"/>
      <w:szCs w:val="20"/>
    </w:rPr>
  </w:style>
  <w:style w:type="paragraph" w:styleId="20">
    <w:name w:val="Body Text Indent 2"/>
    <w:basedOn w:val="a"/>
    <w:rsid w:val="00AC3C7C"/>
    <w:pPr>
      <w:spacing w:after="120" w:line="480" w:lineRule="auto"/>
      <w:ind w:left="283"/>
    </w:pPr>
  </w:style>
  <w:style w:type="paragraph" w:customStyle="1" w:styleId="FR1">
    <w:name w:val="FR1"/>
    <w:rsid w:val="00744EB4"/>
    <w:pPr>
      <w:spacing w:before="240"/>
      <w:ind w:left="720"/>
    </w:pPr>
    <w:rPr>
      <w:rFonts w:ascii="Arial" w:hAnsi="Arial"/>
      <w:b/>
      <w:i/>
      <w:snapToGrid w:val="0"/>
      <w:sz w:val="18"/>
    </w:rPr>
  </w:style>
  <w:style w:type="paragraph" w:styleId="a8">
    <w:name w:val="Normal Indent"/>
    <w:basedOn w:val="a"/>
    <w:rsid w:val="00331EA8"/>
    <w:pPr>
      <w:ind w:left="720"/>
    </w:pPr>
    <w:rPr>
      <w:sz w:val="28"/>
      <w:szCs w:val="20"/>
    </w:rPr>
  </w:style>
  <w:style w:type="character" w:styleId="a9">
    <w:name w:val="Hyperlink"/>
    <w:basedOn w:val="a0"/>
    <w:uiPriority w:val="99"/>
    <w:rsid w:val="005930B5"/>
    <w:rPr>
      <w:color w:val="0000FF"/>
      <w:u w:val="single"/>
    </w:rPr>
  </w:style>
  <w:style w:type="paragraph" w:styleId="aa">
    <w:name w:val="footer"/>
    <w:basedOn w:val="a"/>
    <w:rsid w:val="00265408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265408"/>
  </w:style>
  <w:style w:type="paragraph" w:styleId="ac">
    <w:name w:val="header"/>
    <w:basedOn w:val="a"/>
    <w:link w:val="ad"/>
    <w:uiPriority w:val="99"/>
    <w:rsid w:val="00265408"/>
    <w:pPr>
      <w:tabs>
        <w:tab w:val="center" w:pos="4677"/>
        <w:tab w:val="right" w:pos="9355"/>
      </w:tabs>
    </w:pPr>
  </w:style>
  <w:style w:type="character" w:styleId="ae">
    <w:name w:val="Placeholder Text"/>
    <w:basedOn w:val="a0"/>
    <w:uiPriority w:val="99"/>
    <w:semiHidden/>
    <w:rsid w:val="00CE631C"/>
    <w:rPr>
      <w:color w:val="808080"/>
    </w:rPr>
  </w:style>
  <w:style w:type="paragraph" w:styleId="af">
    <w:name w:val="Normal (Web)"/>
    <w:basedOn w:val="a"/>
    <w:uiPriority w:val="99"/>
    <w:unhideWhenUsed/>
    <w:rsid w:val="00CE631C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CE631C"/>
    <w:rPr>
      <w:b/>
      <w:bCs/>
    </w:rPr>
  </w:style>
  <w:style w:type="character" w:customStyle="1" w:styleId="a4">
    <w:name w:val="Основной текст Знак"/>
    <w:basedOn w:val="a0"/>
    <w:link w:val="a3"/>
    <w:rsid w:val="003468FB"/>
    <w:rPr>
      <w:b/>
      <w:bCs/>
      <w:sz w:val="28"/>
      <w:szCs w:val="24"/>
    </w:rPr>
  </w:style>
  <w:style w:type="paragraph" w:styleId="af1">
    <w:name w:val="List Paragraph"/>
    <w:basedOn w:val="a"/>
    <w:uiPriority w:val="34"/>
    <w:qFormat/>
    <w:rsid w:val="003468FB"/>
    <w:pPr>
      <w:ind w:left="720"/>
      <w:contextualSpacing/>
    </w:pPr>
  </w:style>
  <w:style w:type="character" w:styleId="af2">
    <w:name w:val="Emphasis"/>
    <w:basedOn w:val="a0"/>
    <w:uiPriority w:val="20"/>
    <w:qFormat/>
    <w:rsid w:val="005667B4"/>
    <w:rPr>
      <w:i/>
      <w:iCs/>
    </w:rPr>
  </w:style>
  <w:style w:type="paragraph" w:styleId="af3">
    <w:name w:val="TOC Heading"/>
    <w:basedOn w:val="1"/>
    <w:next w:val="a"/>
    <w:uiPriority w:val="39"/>
    <w:unhideWhenUsed/>
    <w:qFormat/>
    <w:rsid w:val="0035603A"/>
    <w:pPr>
      <w:keepNext/>
      <w:keepLines/>
      <w:autoSpaceDE/>
      <w:autoSpaceDN/>
      <w:adjustRightInd/>
      <w:spacing w:before="24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rsid w:val="00A32259"/>
    <w:pPr>
      <w:tabs>
        <w:tab w:val="right" w:leader="dot" w:pos="9627"/>
      </w:tabs>
      <w:spacing w:line="360" w:lineRule="auto"/>
      <w:jc w:val="both"/>
    </w:pPr>
    <w:rPr>
      <w:sz w:val="28"/>
    </w:rPr>
  </w:style>
  <w:style w:type="character" w:customStyle="1" w:styleId="ad">
    <w:name w:val="Верхний колонтитул Знак"/>
    <w:basedOn w:val="a0"/>
    <w:link w:val="ac"/>
    <w:uiPriority w:val="99"/>
    <w:rsid w:val="00307B02"/>
    <w:rPr>
      <w:sz w:val="24"/>
      <w:szCs w:val="24"/>
    </w:rPr>
  </w:style>
  <w:style w:type="paragraph" w:styleId="21">
    <w:name w:val="toc 2"/>
    <w:basedOn w:val="a"/>
    <w:next w:val="a"/>
    <w:autoRedefine/>
    <w:rsid w:val="00A32259"/>
    <w:pPr>
      <w:spacing w:line="360" w:lineRule="auto"/>
      <w:ind w:left="238"/>
    </w:pPr>
    <w:rPr>
      <w:sz w:val="28"/>
    </w:rPr>
  </w:style>
  <w:style w:type="paragraph" w:styleId="3">
    <w:name w:val="toc 3"/>
    <w:basedOn w:val="a"/>
    <w:next w:val="a"/>
    <w:autoRedefine/>
    <w:rsid w:val="00A32259"/>
    <w:pPr>
      <w:spacing w:line="360" w:lineRule="auto"/>
      <w:ind w:left="482"/>
    </w:pPr>
    <w:rPr>
      <w:sz w:val="28"/>
    </w:rPr>
  </w:style>
  <w:style w:type="character" w:customStyle="1" w:styleId="h1content">
    <w:name w:val="h1_content"/>
    <w:basedOn w:val="a0"/>
    <w:rsid w:val="00530E56"/>
  </w:style>
  <w:style w:type="character" w:customStyle="1" w:styleId="w">
    <w:name w:val="w"/>
    <w:basedOn w:val="a0"/>
    <w:rsid w:val="00F76101"/>
  </w:style>
  <w:style w:type="character" w:customStyle="1" w:styleId="blk">
    <w:name w:val="blk"/>
    <w:basedOn w:val="a0"/>
    <w:rsid w:val="00770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0CE17-D989-453E-BE77-C5F2FDF43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4551</TotalTime>
  <Pages>24</Pages>
  <Words>4057</Words>
  <Characters>23129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38</cp:revision>
  <cp:lastPrinted>2012-03-29T05:39:00Z</cp:lastPrinted>
  <dcterms:created xsi:type="dcterms:W3CDTF">2018-01-21T20:20:00Z</dcterms:created>
  <dcterms:modified xsi:type="dcterms:W3CDTF">2021-06-02T14:18:00Z</dcterms:modified>
</cp:coreProperties>
</file>